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2E" w:rsidRDefault="00DB0ADF" w:rsidP="00DB0ADF">
      <w:pPr>
        <w:spacing w:line="36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DB0ADF">
        <w:rPr>
          <w:rFonts w:ascii="Times New Roman" w:hAnsi="Times New Roman" w:cs="Times New Roman"/>
          <w:b/>
          <w:i/>
          <w:sz w:val="20"/>
          <w:szCs w:val="20"/>
          <w:u w:val="single"/>
        </w:rPr>
        <w:t>PROJEKT</w:t>
      </w:r>
      <w:r>
        <w:rPr>
          <w:rFonts w:ascii="Times New Roman" w:hAnsi="Times New Roman" w:cs="Times New Roman"/>
          <w:sz w:val="20"/>
          <w:szCs w:val="20"/>
        </w:rPr>
        <w:t xml:space="preserve">                                                               Z</w:t>
      </w:r>
      <w:r w:rsidR="00E34D48">
        <w:rPr>
          <w:rFonts w:ascii="Times New Roman" w:hAnsi="Times New Roman" w:cs="Times New Roman"/>
          <w:sz w:val="20"/>
          <w:szCs w:val="20"/>
        </w:rPr>
        <w:t xml:space="preserve">ałącznik nr 1 </w:t>
      </w:r>
    </w:p>
    <w:p w:rsidR="00A7642E" w:rsidRDefault="00DB0ADF">
      <w:pPr>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E34D48">
        <w:rPr>
          <w:rFonts w:ascii="Times New Roman" w:hAnsi="Times New Roman" w:cs="Times New Roman"/>
          <w:sz w:val="20"/>
          <w:szCs w:val="20"/>
        </w:rPr>
        <w:t xml:space="preserve">do Uchwały Rady Gminy </w:t>
      </w:r>
    </w:p>
    <w:p w:rsidR="00A7642E" w:rsidRDefault="00E34D48">
      <w:pPr>
        <w:spacing w:line="360" w:lineRule="auto"/>
        <w:jc w:val="right"/>
        <w:rPr>
          <w:rFonts w:ascii="Times New Roman" w:hAnsi="Times New Roman" w:cs="Times New Roman"/>
          <w:sz w:val="20"/>
          <w:szCs w:val="20"/>
        </w:rPr>
      </w:pPr>
      <w:r>
        <w:rPr>
          <w:rFonts w:ascii="Times New Roman" w:hAnsi="Times New Roman" w:cs="Times New Roman"/>
          <w:sz w:val="20"/>
          <w:szCs w:val="20"/>
        </w:rPr>
        <w:t xml:space="preserve">Nr </w:t>
      </w:r>
      <w:r w:rsidR="00903C23">
        <w:rPr>
          <w:rFonts w:ascii="Times New Roman" w:hAnsi="Times New Roman" w:cs="Times New Roman"/>
          <w:sz w:val="20"/>
          <w:szCs w:val="20"/>
        </w:rPr>
        <w:t>…..</w:t>
      </w:r>
      <w:r>
        <w:rPr>
          <w:rFonts w:ascii="Times New Roman" w:hAnsi="Times New Roman" w:cs="Times New Roman"/>
          <w:sz w:val="20"/>
          <w:szCs w:val="20"/>
        </w:rPr>
        <w:t>/</w:t>
      </w:r>
      <w:r w:rsidR="00903C23">
        <w:rPr>
          <w:rFonts w:ascii="Times New Roman" w:hAnsi="Times New Roman" w:cs="Times New Roman"/>
          <w:sz w:val="20"/>
          <w:szCs w:val="20"/>
        </w:rPr>
        <w:t>….</w:t>
      </w:r>
      <w:r>
        <w:rPr>
          <w:rFonts w:ascii="Times New Roman" w:hAnsi="Times New Roman" w:cs="Times New Roman"/>
          <w:sz w:val="20"/>
          <w:szCs w:val="20"/>
        </w:rPr>
        <w:t>/2021</w:t>
      </w:r>
    </w:p>
    <w:p w:rsidR="00A7642E" w:rsidRDefault="00AA1240">
      <w:pPr>
        <w:spacing w:line="360" w:lineRule="auto"/>
        <w:jc w:val="right"/>
        <w:rPr>
          <w:rFonts w:ascii="Times New Roman" w:hAnsi="Times New Roman" w:cs="Times New Roman"/>
          <w:sz w:val="20"/>
          <w:szCs w:val="20"/>
        </w:rPr>
      </w:pPr>
      <w:r>
        <w:rPr>
          <w:rFonts w:ascii="Times New Roman" w:hAnsi="Times New Roman" w:cs="Times New Roman"/>
          <w:sz w:val="20"/>
          <w:szCs w:val="20"/>
        </w:rPr>
        <w:t>z dnia</w:t>
      </w:r>
      <w:r w:rsidR="00903C23">
        <w:rPr>
          <w:rFonts w:ascii="Times New Roman" w:hAnsi="Times New Roman" w:cs="Times New Roman"/>
          <w:sz w:val="20"/>
          <w:szCs w:val="20"/>
        </w:rPr>
        <w:t>……</w:t>
      </w:r>
      <w:r>
        <w:rPr>
          <w:rFonts w:ascii="Times New Roman" w:hAnsi="Times New Roman" w:cs="Times New Roman"/>
          <w:sz w:val="20"/>
          <w:szCs w:val="20"/>
        </w:rPr>
        <w:t xml:space="preserve"> grudnia</w:t>
      </w:r>
      <w:r w:rsidR="00E34D48">
        <w:rPr>
          <w:rFonts w:ascii="Times New Roman" w:hAnsi="Times New Roman" w:cs="Times New Roman"/>
          <w:sz w:val="20"/>
          <w:szCs w:val="20"/>
        </w:rPr>
        <w:t xml:space="preserve"> 2021 roku</w:t>
      </w:r>
    </w:p>
    <w:p w:rsidR="00A7642E" w:rsidRDefault="00A7642E">
      <w:pPr>
        <w:spacing w:line="360" w:lineRule="auto"/>
        <w:jc w:val="center"/>
        <w:rPr>
          <w:rFonts w:ascii="Times New Roman" w:hAnsi="Times New Roman" w:cs="Times New Roman"/>
        </w:rPr>
      </w:pPr>
    </w:p>
    <w:p w:rsidR="00A7642E" w:rsidRDefault="00A7642E">
      <w:pPr>
        <w:spacing w:line="360" w:lineRule="auto"/>
        <w:jc w:val="center"/>
        <w:rPr>
          <w:rFonts w:ascii="Times New Roman" w:hAnsi="Times New Roman" w:cs="Times New Roman"/>
        </w:rPr>
      </w:pPr>
    </w:p>
    <w:p w:rsidR="00A7642E" w:rsidRDefault="00E34D48">
      <w:pPr>
        <w:spacing w:line="360" w:lineRule="auto"/>
        <w:jc w:val="center"/>
        <w:rPr>
          <w:rFonts w:ascii="Times New Roman" w:hAnsi="Times New Roman" w:cs="Times New Roman"/>
          <w:b/>
        </w:rPr>
      </w:pPr>
      <w:r>
        <w:rPr>
          <w:rFonts w:ascii="Times New Roman" w:hAnsi="Times New Roman" w:cs="Times New Roman"/>
          <w:b/>
        </w:rPr>
        <w:t>GMINNY PROGRAM PROFILAKTYKI</w:t>
      </w:r>
    </w:p>
    <w:p w:rsidR="00A7642E" w:rsidRDefault="00E34D48">
      <w:pPr>
        <w:spacing w:line="360" w:lineRule="auto"/>
        <w:jc w:val="center"/>
        <w:rPr>
          <w:rFonts w:ascii="Times New Roman" w:hAnsi="Times New Roman" w:cs="Times New Roman"/>
          <w:b/>
        </w:rPr>
      </w:pPr>
      <w:r>
        <w:rPr>
          <w:rFonts w:ascii="Times New Roman" w:hAnsi="Times New Roman" w:cs="Times New Roman"/>
          <w:b/>
        </w:rPr>
        <w:t>I ROZWIĄZYWANIA PROBLEMÓW ALKOHOLOWYCH ORAZ PROGRAM PRZECIWDZIAŁANIA NARKOMANII</w:t>
      </w:r>
    </w:p>
    <w:p w:rsidR="00A7642E" w:rsidRDefault="00AA1240">
      <w:pPr>
        <w:spacing w:line="360" w:lineRule="auto"/>
        <w:jc w:val="center"/>
        <w:rPr>
          <w:rFonts w:ascii="Times New Roman" w:hAnsi="Times New Roman" w:cs="Times New Roman"/>
          <w:b/>
        </w:rPr>
      </w:pPr>
      <w:r>
        <w:rPr>
          <w:rFonts w:ascii="Times New Roman" w:hAnsi="Times New Roman" w:cs="Times New Roman"/>
          <w:b/>
        </w:rPr>
        <w:t>NA ROK 2022</w:t>
      </w:r>
    </w:p>
    <w:p w:rsidR="00A7642E" w:rsidRDefault="00E34D48">
      <w:pPr>
        <w:spacing w:line="360" w:lineRule="auto"/>
        <w:jc w:val="center"/>
        <w:rPr>
          <w:rFonts w:ascii="Times New Roman" w:hAnsi="Times New Roman" w:cs="Times New Roman"/>
          <w:b/>
        </w:rPr>
      </w:pPr>
      <w:r>
        <w:rPr>
          <w:rFonts w:ascii="Times New Roman" w:hAnsi="Times New Roman" w:cs="Times New Roman"/>
          <w:b/>
        </w:rPr>
        <w:t>dla gminy Bądkowo</w:t>
      </w:r>
    </w:p>
    <w:p w:rsidR="00A7642E" w:rsidRDefault="00A7642E">
      <w:pPr>
        <w:spacing w:line="360" w:lineRule="auto"/>
        <w:jc w:val="center"/>
        <w:rPr>
          <w:rFonts w:ascii="Times New Roman" w:hAnsi="Times New Roman" w:cs="Times New Roman"/>
        </w:rPr>
      </w:pPr>
    </w:p>
    <w:p w:rsidR="00A7642E" w:rsidRDefault="00A7642E">
      <w:pPr>
        <w:spacing w:line="360" w:lineRule="auto"/>
        <w:rPr>
          <w:rFonts w:ascii="Times New Roman" w:hAnsi="Times New Roman" w:cs="Times New Roman"/>
        </w:rPr>
      </w:pPr>
    </w:p>
    <w:p w:rsidR="00A7642E" w:rsidRDefault="00E34D48">
      <w:pPr>
        <w:spacing w:line="360" w:lineRule="auto"/>
        <w:rPr>
          <w:rFonts w:ascii="Times New Roman" w:hAnsi="Times New Roman" w:cs="Times New Roman"/>
        </w:rPr>
      </w:pPr>
      <w:r>
        <w:rPr>
          <w:rFonts w:ascii="Times New Roman" w:hAnsi="Times New Roman" w:cs="Times New Roman"/>
        </w:rPr>
        <w:t>TREŚĆ DOKUMENTU</w:t>
      </w:r>
    </w:p>
    <w:p w:rsidR="00A7642E" w:rsidRDefault="00A7642E">
      <w:pPr>
        <w:spacing w:line="360" w:lineRule="auto"/>
        <w:rPr>
          <w:rFonts w:ascii="Times New Roman" w:hAnsi="Times New Roman" w:cs="Times New Roman"/>
        </w:rPr>
      </w:pPr>
    </w:p>
    <w:p w:rsidR="00A7642E" w:rsidRDefault="00E34D48">
      <w:pPr>
        <w:numPr>
          <w:ilvl w:val="0"/>
          <w:numId w:val="23"/>
        </w:numPr>
        <w:spacing w:line="360" w:lineRule="auto"/>
        <w:rPr>
          <w:rFonts w:ascii="Times New Roman" w:hAnsi="Times New Roman" w:cs="Times New Roman"/>
        </w:rPr>
      </w:pPr>
      <w:r>
        <w:rPr>
          <w:rFonts w:ascii="Times New Roman" w:hAnsi="Times New Roman" w:cs="Times New Roman"/>
        </w:rPr>
        <w:t>Diagnoza stanu pr</w:t>
      </w:r>
      <w:r w:rsidR="0054635E">
        <w:rPr>
          <w:rFonts w:ascii="Times New Roman" w:hAnsi="Times New Roman" w:cs="Times New Roman"/>
        </w:rPr>
        <w:t>oblemów społecznych na terenie G</w:t>
      </w:r>
      <w:r>
        <w:rPr>
          <w:rFonts w:ascii="Times New Roman" w:hAnsi="Times New Roman" w:cs="Times New Roman"/>
        </w:rPr>
        <w:t>miny Bądkowo</w:t>
      </w:r>
      <w:r>
        <w:rPr>
          <w:rFonts w:ascii="Times New Roman" w:hAnsi="Times New Roman" w:cs="Times New Roman"/>
        </w:rPr>
        <w:tab/>
      </w:r>
    </w:p>
    <w:p w:rsidR="0054635E" w:rsidRDefault="00E34D48">
      <w:pPr>
        <w:numPr>
          <w:ilvl w:val="0"/>
          <w:numId w:val="23"/>
        </w:numPr>
        <w:spacing w:line="360" w:lineRule="auto"/>
        <w:rPr>
          <w:rFonts w:ascii="Times New Roman" w:hAnsi="Times New Roman" w:cs="Times New Roman"/>
        </w:rPr>
      </w:pPr>
      <w:r>
        <w:rPr>
          <w:rFonts w:ascii="Times New Roman" w:hAnsi="Times New Roman" w:cs="Times New Roman"/>
        </w:rPr>
        <w:t>Cel główny</w:t>
      </w:r>
      <w:r w:rsidR="0054635E">
        <w:rPr>
          <w:rFonts w:ascii="Times New Roman" w:hAnsi="Times New Roman" w:cs="Times New Roman"/>
        </w:rPr>
        <w:t xml:space="preserve">, cele szczegółowe </w:t>
      </w:r>
      <w:r>
        <w:rPr>
          <w:rFonts w:ascii="Times New Roman" w:hAnsi="Times New Roman" w:cs="Times New Roman"/>
        </w:rPr>
        <w:t xml:space="preserve"> ,,Gminnego Programu Profilaktyki”</w:t>
      </w:r>
    </w:p>
    <w:p w:rsidR="00A7642E" w:rsidRDefault="0054635E">
      <w:pPr>
        <w:numPr>
          <w:ilvl w:val="0"/>
          <w:numId w:val="23"/>
        </w:numPr>
        <w:spacing w:line="360" w:lineRule="auto"/>
        <w:rPr>
          <w:rFonts w:ascii="Times New Roman" w:hAnsi="Times New Roman" w:cs="Times New Roman"/>
        </w:rPr>
      </w:pPr>
      <w:r>
        <w:rPr>
          <w:rFonts w:ascii="Times New Roman" w:hAnsi="Times New Roman" w:cs="Times New Roman"/>
        </w:rPr>
        <w:t xml:space="preserve"> Zadania przewidziane do realizacji</w:t>
      </w:r>
    </w:p>
    <w:p w:rsidR="00A7642E" w:rsidRDefault="00E34D48">
      <w:pPr>
        <w:numPr>
          <w:ilvl w:val="0"/>
          <w:numId w:val="23"/>
        </w:numPr>
        <w:spacing w:line="360" w:lineRule="auto"/>
        <w:rPr>
          <w:rFonts w:ascii="Times New Roman" w:hAnsi="Times New Roman" w:cs="Times New Roman"/>
        </w:rPr>
      </w:pPr>
      <w:r>
        <w:rPr>
          <w:rFonts w:ascii="Times New Roman" w:hAnsi="Times New Roman" w:cs="Times New Roman"/>
        </w:rPr>
        <w:t>Wskaźniki efektywności</w:t>
      </w:r>
    </w:p>
    <w:p w:rsidR="0054635E" w:rsidRDefault="0054635E">
      <w:pPr>
        <w:numPr>
          <w:ilvl w:val="0"/>
          <w:numId w:val="23"/>
        </w:numPr>
        <w:spacing w:line="360" w:lineRule="auto"/>
        <w:rPr>
          <w:rFonts w:ascii="Times New Roman" w:hAnsi="Times New Roman" w:cs="Times New Roman"/>
        </w:rPr>
      </w:pPr>
      <w:r>
        <w:rPr>
          <w:rFonts w:ascii="Times New Roman" w:hAnsi="Times New Roman" w:cs="Times New Roman"/>
        </w:rPr>
        <w:t>Postanowienia końcowe</w:t>
      </w:r>
    </w:p>
    <w:p w:rsidR="00A7642E" w:rsidRDefault="00A7642E">
      <w:pPr>
        <w:spacing w:line="360" w:lineRule="auto"/>
        <w:rPr>
          <w:rFonts w:ascii="Times New Roman" w:hAnsi="Times New Roman" w:cs="Times New Roman"/>
          <w:b/>
        </w:rPr>
      </w:pPr>
    </w:p>
    <w:p w:rsidR="00A7642E" w:rsidRDefault="00A7642E">
      <w:pPr>
        <w:spacing w:line="360" w:lineRule="auto"/>
        <w:rPr>
          <w:rFonts w:ascii="Times New Roman" w:hAnsi="Times New Roman" w:cs="Times New Roman"/>
          <w:b/>
        </w:rPr>
      </w:pPr>
    </w:p>
    <w:p w:rsidR="00A7642E" w:rsidRDefault="00A7642E">
      <w:pPr>
        <w:spacing w:line="360" w:lineRule="auto"/>
        <w:rPr>
          <w:rFonts w:ascii="Times New Roman" w:hAnsi="Times New Roman" w:cs="Times New Roman"/>
          <w:b/>
        </w:rPr>
      </w:pPr>
    </w:p>
    <w:p w:rsidR="00A7642E" w:rsidRDefault="00A7642E">
      <w:pPr>
        <w:spacing w:line="360" w:lineRule="auto"/>
        <w:rPr>
          <w:rFonts w:ascii="Times New Roman" w:hAnsi="Times New Roman" w:cs="Times New Roman"/>
          <w:b/>
        </w:rPr>
      </w:pPr>
    </w:p>
    <w:p w:rsidR="00A7642E" w:rsidRDefault="00A7642E">
      <w:pPr>
        <w:spacing w:line="360" w:lineRule="auto"/>
        <w:rPr>
          <w:rFonts w:ascii="Times New Roman" w:hAnsi="Times New Roman" w:cs="Times New Roman"/>
          <w:b/>
        </w:rPr>
      </w:pPr>
    </w:p>
    <w:p w:rsidR="00A7642E" w:rsidRDefault="00A7642E">
      <w:pPr>
        <w:spacing w:line="360" w:lineRule="auto"/>
        <w:rPr>
          <w:rFonts w:ascii="Times New Roman" w:hAnsi="Times New Roman" w:cs="Times New Roman"/>
          <w:b/>
        </w:rPr>
      </w:pPr>
    </w:p>
    <w:p w:rsidR="00A7642E" w:rsidRDefault="00A7642E">
      <w:pPr>
        <w:spacing w:line="360" w:lineRule="auto"/>
        <w:rPr>
          <w:rFonts w:ascii="Times New Roman" w:hAnsi="Times New Roman" w:cs="Times New Roman"/>
          <w:b/>
        </w:rPr>
      </w:pPr>
    </w:p>
    <w:p w:rsidR="00A7642E" w:rsidRDefault="00A7642E">
      <w:pPr>
        <w:spacing w:line="360" w:lineRule="auto"/>
        <w:rPr>
          <w:rFonts w:ascii="Times New Roman" w:hAnsi="Times New Roman" w:cs="Times New Roman"/>
        </w:rPr>
      </w:pPr>
    </w:p>
    <w:p w:rsidR="00A7642E" w:rsidRDefault="00A7642E">
      <w:pPr>
        <w:spacing w:line="360" w:lineRule="auto"/>
        <w:rPr>
          <w:rFonts w:ascii="Times New Roman" w:hAnsi="Times New Roman" w:cs="Times New Roman"/>
        </w:rPr>
      </w:pPr>
    </w:p>
    <w:p w:rsidR="00A7642E" w:rsidRDefault="00A7642E">
      <w:pPr>
        <w:spacing w:line="360" w:lineRule="auto"/>
        <w:rPr>
          <w:rFonts w:ascii="Times New Roman" w:hAnsi="Times New Roman" w:cs="Times New Roman"/>
        </w:rPr>
      </w:pPr>
    </w:p>
    <w:p w:rsidR="00A7642E" w:rsidRDefault="00A7642E">
      <w:pPr>
        <w:spacing w:line="360" w:lineRule="auto"/>
        <w:rPr>
          <w:rFonts w:ascii="Times New Roman" w:hAnsi="Times New Roman" w:cs="Times New Roman"/>
        </w:rPr>
      </w:pPr>
    </w:p>
    <w:p w:rsidR="00A7642E" w:rsidRDefault="00A7642E">
      <w:pPr>
        <w:spacing w:line="360" w:lineRule="auto"/>
        <w:rPr>
          <w:rFonts w:ascii="Times New Roman" w:hAnsi="Times New Roman" w:cs="Times New Roman"/>
        </w:rPr>
      </w:pPr>
    </w:p>
    <w:p w:rsidR="00A7642E" w:rsidRDefault="00A7642E">
      <w:pPr>
        <w:spacing w:line="360" w:lineRule="auto"/>
        <w:rPr>
          <w:rFonts w:ascii="Times New Roman" w:hAnsi="Times New Roman" w:cs="Times New Roman"/>
        </w:rPr>
      </w:pPr>
    </w:p>
    <w:p w:rsidR="00A7642E" w:rsidRDefault="00A7642E">
      <w:pPr>
        <w:spacing w:line="360" w:lineRule="auto"/>
        <w:rPr>
          <w:rFonts w:ascii="Times New Roman" w:hAnsi="Times New Roman" w:cs="Times New Roman"/>
        </w:rPr>
      </w:pPr>
    </w:p>
    <w:p w:rsidR="00A7642E" w:rsidRDefault="00A7642E">
      <w:pPr>
        <w:spacing w:line="360" w:lineRule="auto"/>
        <w:rPr>
          <w:rFonts w:ascii="Times New Roman" w:hAnsi="Times New Roman" w:cs="Times New Roman"/>
        </w:rPr>
      </w:pPr>
    </w:p>
    <w:p w:rsidR="00D70CC1" w:rsidRDefault="00D70CC1">
      <w:pPr>
        <w:spacing w:line="360" w:lineRule="auto"/>
        <w:jc w:val="both"/>
        <w:rPr>
          <w:rFonts w:ascii="Times New Roman" w:hAnsi="Times New Roman" w:cs="Times New Roman"/>
          <w:b/>
          <w:bCs/>
        </w:rPr>
      </w:pPr>
    </w:p>
    <w:p w:rsidR="00A7642E" w:rsidRDefault="00E34D48">
      <w:pPr>
        <w:spacing w:line="360" w:lineRule="auto"/>
        <w:jc w:val="both"/>
        <w:rPr>
          <w:rFonts w:ascii="Times New Roman" w:hAnsi="Times New Roman" w:cs="Times New Roman"/>
          <w:b/>
          <w:bCs/>
        </w:rPr>
      </w:pPr>
      <w:r>
        <w:rPr>
          <w:rFonts w:ascii="Times New Roman" w:hAnsi="Times New Roman" w:cs="Times New Roman"/>
          <w:b/>
          <w:bCs/>
        </w:rPr>
        <w:lastRenderedPageBreak/>
        <w:t>WSTĘP</w:t>
      </w:r>
    </w:p>
    <w:p w:rsidR="00A7642E" w:rsidRDefault="00E34D48">
      <w:pPr>
        <w:spacing w:line="360" w:lineRule="auto"/>
        <w:jc w:val="both"/>
        <w:rPr>
          <w:rFonts w:ascii="Times New Roman" w:hAnsi="Times New Roman" w:cs="Times New Roman"/>
        </w:rPr>
      </w:pPr>
      <w:r>
        <w:rPr>
          <w:rFonts w:ascii="Times New Roman" w:hAnsi="Times New Roman" w:cs="Times New Roman"/>
        </w:rPr>
        <w:tab/>
      </w:r>
    </w:p>
    <w:p w:rsidR="00A7642E" w:rsidRDefault="00E34D48">
      <w:pPr>
        <w:spacing w:line="360" w:lineRule="auto"/>
        <w:jc w:val="both"/>
        <w:rPr>
          <w:rFonts w:ascii="Times New Roman" w:hAnsi="Times New Roman" w:cs="Times New Roman"/>
        </w:rPr>
      </w:pPr>
      <w:r>
        <w:rPr>
          <w:rFonts w:ascii="Times New Roman" w:hAnsi="Times New Roman" w:cs="Times New Roman"/>
        </w:rPr>
        <w:tab/>
        <w:t>Pośród problemów społecznych w Polsce, to te związane z uzależnieniami są najtrudniejsze do rozwiązania. Związane jest to z tym, iż problemy te są bardzo złożone, wymagają poniesienia dużych kosztów społecznych i ekonomicznych. Alkohol jest produktem legalnym, dostępnym prawie w każdym sklepie, ale powoduje określone szkody zdrowotne, społeczne i ekonomiczne, dlatego też należy ograniczać rozmiary tych szkód i im przeciwdziałać.</w:t>
      </w:r>
      <w:r>
        <w:rPr>
          <w:rFonts w:ascii="Times New Roman" w:hAnsi="Times New Roman" w:cs="Times New Roman"/>
        </w:rPr>
        <w:tab/>
      </w:r>
    </w:p>
    <w:p w:rsidR="006C4DA0" w:rsidRDefault="00E34D48">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Gminny Program Profilaktyki i Rozwiązywania Problemów Alkoholowych oraz Przeciwdziałania Narkomanii dla Gminy Bądkowo jest integralną częścią ,,Strategii Rozwiązywania Problemów  Społecznych Gminy Bądkowo”. Program obejmuje działania </w:t>
      </w:r>
      <w:r w:rsidR="006C4DA0">
        <w:rPr>
          <w:rFonts w:ascii="Times New Roman" w:hAnsi="Times New Roman" w:cs="Times New Roman"/>
        </w:rPr>
        <w:br/>
      </w:r>
      <w:r>
        <w:rPr>
          <w:rFonts w:ascii="Times New Roman" w:hAnsi="Times New Roman" w:cs="Times New Roman"/>
        </w:rPr>
        <w:t>w zakresie profilaktyki, promocji zdrowia i minimalizacji szkód związanych z uz</w:t>
      </w:r>
      <w:r w:rsidR="00465F7D">
        <w:rPr>
          <w:rFonts w:ascii="Times New Roman" w:hAnsi="Times New Roman" w:cs="Times New Roman"/>
        </w:rPr>
        <w:t xml:space="preserve">ależnieniami mieszkańców gminy, </w:t>
      </w:r>
      <w:r>
        <w:rPr>
          <w:rFonts w:ascii="Times New Roman" w:hAnsi="Times New Roman" w:cs="Times New Roman"/>
        </w:rPr>
        <w:t>zgodnie z celami operacyjny</w:t>
      </w:r>
      <w:r w:rsidR="00465F7D">
        <w:rPr>
          <w:rFonts w:ascii="Times New Roman" w:hAnsi="Times New Roman" w:cs="Times New Roman"/>
        </w:rPr>
        <w:t>mi  Narodowego Programu Zdrowia na lata 2021-2025</w:t>
      </w:r>
      <w:r>
        <w:rPr>
          <w:rFonts w:ascii="Times New Roman" w:hAnsi="Times New Roman" w:cs="Times New Roman"/>
        </w:rPr>
        <w:t xml:space="preserve">. </w:t>
      </w:r>
    </w:p>
    <w:p w:rsidR="00A7642E" w:rsidRDefault="00E34D48">
      <w:pPr>
        <w:spacing w:line="360" w:lineRule="auto"/>
        <w:jc w:val="both"/>
        <w:rPr>
          <w:rFonts w:ascii="Times New Roman" w:hAnsi="Times New Roman" w:cs="Times New Roman"/>
        </w:rPr>
      </w:pPr>
      <w:r>
        <w:rPr>
          <w:rFonts w:ascii="Times New Roman" w:hAnsi="Times New Roman" w:cs="Times New Roman"/>
        </w:rPr>
        <w:t xml:space="preserve">Cele szczegółowe Gminnego Programu Profilaktyki dostosowano do możliwości lokalnych działań w zakresie istniejących  problemów społecznych. Gminny Program w kwestii merytorycznej jest tożsamy z założeniami rekomendacji do realizowania i finansowania gminnych programów oraz programów zalecanych przez Państwową Agencję Rozwiązywania Problemów Alkoholowych </w:t>
      </w:r>
      <w:r w:rsidR="006C4DA0">
        <w:rPr>
          <w:rFonts w:ascii="Times New Roman" w:hAnsi="Times New Roman" w:cs="Times New Roman"/>
        </w:rPr>
        <w:br/>
      </w:r>
      <w:r>
        <w:rPr>
          <w:rFonts w:ascii="Times New Roman" w:hAnsi="Times New Roman" w:cs="Times New Roman"/>
        </w:rPr>
        <w:t>a także Krajowe Biuro Ds. Przeciwdziałania Narkomanii.</w:t>
      </w:r>
    </w:p>
    <w:p w:rsidR="00A7642E" w:rsidRPr="00465F7D" w:rsidRDefault="00E34D48" w:rsidP="00465F7D">
      <w:pPr>
        <w:spacing w:line="360" w:lineRule="auto"/>
        <w:rPr>
          <w:rFonts w:ascii="Times New Roman" w:hAnsi="Times New Roman" w:cs="Times New Roman"/>
        </w:rPr>
      </w:pPr>
      <w:r>
        <w:rPr>
          <w:rFonts w:ascii="Times New Roman" w:hAnsi="Times New Roman" w:cs="Times New Roman"/>
        </w:rPr>
        <w:t>Program przedstawia działania przewi</w:t>
      </w:r>
      <w:r w:rsidR="009D53E4">
        <w:rPr>
          <w:rFonts w:ascii="Times New Roman" w:hAnsi="Times New Roman" w:cs="Times New Roman"/>
        </w:rPr>
        <w:t>dziane do realizacji w roku 2022</w:t>
      </w:r>
      <w:r>
        <w:rPr>
          <w:rFonts w:ascii="Times New Roman" w:hAnsi="Times New Roman" w:cs="Times New Roman"/>
        </w:rPr>
        <w:t>.</w:t>
      </w:r>
      <w:r w:rsidR="00465F7D">
        <w:rPr>
          <w:rFonts w:ascii="Times New Roman" w:hAnsi="Times New Roman" w:cs="Times New Roman"/>
        </w:rPr>
        <w:br/>
      </w:r>
      <w:r w:rsidR="00465F7D">
        <w:rPr>
          <w:rFonts w:ascii="Times New Roman" w:hAnsi="Times New Roman" w:cs="Times New Roman"/>
        </w:rPr>
        <w:br/>
      </w:r>
      <w:r>
        <w:rPr>
          <w:rFonts w:ascii="Times New Roman" w:hAnsi="Times New Roman" w:cs="Times New Roman"/>
          <w:b/>
          <w:i/>
          <w:u w:val="single"/>
        </w:rPr>
        <w:t>Podstawa prawna i merytoryczna programu</w:t>
      </w:r>
    </w:p>
    <w:p w:rsidR="00A7642E" w:rsidRDefault="00E34D48">
      <w:pPr>
        <w:spacing w:line="360" w:lineRule="auto"/>
        <w:jc w:val="both"/>
        <w:rPr>
          <w:rFonts w:ascii="Times New Roman" w:hAnsi="Times New Roman" w:cs="Times New Roman"/>
          <w:color w:val="000000"/>
        </w:rPr>
      </w:pPr>
      <w:r>
        <w:rPr>
          <w:rFonts w:ascii="Times New Roman" w:hAnsi="Times New Roman" w:cs="Times New Roman"/>
          <w:color w:val="000000"/>
        </w:rPr>
        <w:t>Gminny Program Profilaktyki i Rozwiązywania Problemów Alkoholowych oraz Przeciwdziałania Narkomanii na rok 2021 opracowano na podstawie:</w:t>
      </w:r>
    </w:p>
    <w:p w:rsidR="00A7642E" w:rsidRDefault="00E34D48">
      <w:pPr>
        <w:numPr>
          <w:ilvl w:val="0"/>
          <w:numId w:val="24"/>
        </w:numPr>
        <w:spacing w:line="360" w:lineRule="auto"/>
        <w:jc w:val="both"/>
        <w:rPr>
          <w:rFonts w:ascii="Times New Roman" w:hAnsi="Times New Roman" w:cs="Times New Roman"/>
          <w:color w:val="000000"/>
        </w:rPr>
      </w:pPr>
      <w:r>
        <w:rPr>
          <w:rFonts w:ascii="Times New Roman" w:hAnsi="Times New Roman" w:cs="Times New Roman"/>
          <w:color w:val="000000"/>
        </w:rPr>
        <w:t>Ustawy z dnia 26 października 1982r. o wychowaniu w trzeźwości i przeciwdziałaniu a</w:t>
      </w:r>
      <w:r w:rsidR="000D5873">
        <w:rPr>
          <w:rFonts w:ascii="Times New Roman" w:hAnsi="Times New Roman" w:cs="Times New Roman"/>
          <w:color w:val="000000"/>
        </w:rPr>
        <w:t>lkoholizmowi (</w:t>
      </w:r>
      <w:proofErr w:type="spellStart"/>
      <w:r w:rsidR="000D5873">
        <w:rPr>
          <w:rFonts w:ascii="Times New Roman" w:hAnsi="Times New Roman" w:cs="Times New Roman"/>
          <w:color w:val="000000"/>
        </w:rPr>
        <w:t>t.j</w:t>
      </w:r>
      <w:proofErr w:type="spellEnd"/>
      <w:r w:rsidR="000D5873">
        <w:rPr>
          <w:rFonts w:ascii="Times New Roman" w:hAnsi="Times New Roman" w:cs="Times New Roman"/>
          <w:color w:val="000000"/>
        </w:rPr>
        <w:t>. Dz. U. z 2021, poz. 1119</w:t>
      </w:r>
      <w:r>
        <w:rPr>
          <w:rFonts w:ascii="Times New Roman" w:hAnsi="Times New Roman" w:cs="Times New Roman"/>
          <w:color w:val="000000"/>
        </w:rPr>
        <w:t>);</w:t>
      </w:r>
    </w:p>
    <w:p w:rsidR="00A7642E" w:rsidRDefault="00E34D48">
      <w:pPr>
        <w:numPr>
          <w:ilvl w:val="0"/>
          <w:numId w:val="24"/>
        </w:numPr>
        <w:spacing w:line="360" w:lineRule="auto"/>
        <w:jc w:val="both"/>
        <w:rPr>
          <w:rFonts w:ascii="Times New Roman" w:hAnsi="Times New Roman" w:cs="Times New Roman"/>
          <w:color w:val="000000"/>
        </w:rPr>
      </w:pPr>
      <w:r>
        <w:rPr>
          <w:rFonts w:ascii="Times New Roman" w:hAnsi="Times New Roman" w:cs="Times New Roman"/>
          <w:color w:val="000000"/>
        </w:rPr>
        <w:t>Ustawy z dnia 29 lipca 2005 r. o przeciwdziałaniu narkomanii (</w:t>
      </w:r>
      <w:proofErr w:type="spellStart"/>
      <w:r>
        <w:rPr>
          <w:rFonts w:ascii="Times New Roman" w:hAnsi="Times New Roman" w:cs="Times New Roman"/>
          <w:color w:val="000000"/>
        </w:rPr>
        <w:t>t.j</w:t>
      </w:r>
      <w:proofErr w:type="spellEnd"/>
      <w:r>
        <w:rPr>
          <w:rFonts w:ascii="Times New Roman" w:hAnsi="Times New Roman" w:cs="Times New Roman"/>
          <w:color w:val="000000"/>
        </w:rPr>
        <w:t>. Dz. U. z 2020 r., poz. 2050);</w:t>
      </w:r>
    </w:p>
    <w:p w:rsidR="00A7642E" w:rsidRDefault="00E34D48">
      <w:pPr>
        <w:numPr>
          <w:ilvl w:val="0"/>
          <w:numId w:val="24"/>
        </w:numPr>
        <w:spacing w:line="360" w:lineRule="auto"/>
        <w:jc w:val="both"/>
        <w:rPr>
          <w:rFonts w:ascii="Times New Roman" w:hAnsi="Times New Roman" w:cs="Times New Roman"/>
          <w:color w:val="000000"/>
        </w:rPr>
      </w:pPr>
      <w:r>
        <w:rPr>
          <w:rFonts w:ascii="Times New Roman" w:hAnsi="Times New Roman" w:cs="Times New Roman"/>
          <w:color w:val="000000"/>
        </w:rPr>
        <w:t>Strategii Rozwiązywania Problemów Społecznych Gminy Bądkowo;</w:t>
      </w:r>
    </w:p>
    <w:p w:rsidR="00A7642E" w:rsidRDefault="00E34D48">
      <w:pPr>
        <w:numPr>
          <w:ilvl w:val="0"/>
          <w:numId w:val="24"/>
        </w:numPr>
        <w:spacing w:line="360" w:lineRule="auto"/>
        <w:jc w:val="both"/>
        <w:rPr>
          <w:rFonts w:ascii="Times New Roman" w:hAnsi="Times New Roman" w:cs="Times New Roman"/>
          <w:color w:val="000000"/>
        </w:rPr>
      </w:pPr>
      <w:r>
        <w:rPr>
          <w:rFonts w:ascii="Times New Roman" w:hAnsi="Times New Roman" w:cs="Times New Roman"/>
          <w:color w:val="000000"/>
        </w:rPr>
        <w:t xml:space="preserve">Ustawy z dnia 11 września 2015r. o </w:t>
      </w:r>
      <w:r w:rsidR="000D5873">
        <w:rPr>
          <w:rFonts w:ascii="Times New Roman" w:hAnsi="Times New Roman" w:cs="Times New Roman"/>
          <w:color w:val="000000"/>
        </w:rPr>
        <w:t>zdrowiu publicznym (Dz.U. z 2021 r., poz. 183</w:t>
      </w:r>
      <w:r>
        <w:rPr>
          <w:rFonts w:ascii="Times New Roman" w:hAnsi="Times New Roman" w:cs="Times New Roman"/>
          <w:color w:val="000000"/>
        </w:rPr>
        <w:t xml:space="preserve"> ze zm.), w związku z Rozporządzeniem RM z dnia 30 marca 2021 r. w sprawie Narodowego Programu Zdrowia na lata 2021-2025; Gminny Program jest spójny i zintegrowany ze Szkolnym Programem Profilaktyki.</w:t>
      </w:r>
    </w:p>
    <w:p w:rsidR="0013300A" w:rsidRDefault="006C4DA0" w:rsidP="006C4DA0">
      <w:pPr>
        <w:spacing w:line="360" w:lineRule="auto"/>
        <w:jc w:val="both"/>
        <w:rPr>
          <w:rFonts w:ascii="Times New Roman" w:hAnsi="Times New Roman" w:cs="Times New Roman"/>
          <w:color w:val="000000"/>
        </w:rPr>
      </w:pPr>
      <w:r>
        <w:rPr>
          <w:rFonts w:ascii="Times New Roman" w:hAnsi="Times New Roman" w:cs="Times New Roman"/>
          <w:color w:val="000000"/>
        </w:rPr>
        <w:t xml:space="preserve">            </w:t>
      </w:r>
      <w:r w:rsidR="0013300A">
        <w:rPr>
          <w:rFonts w:ascii="Times New Roman" w:hAnsi="Times New Roman" w:cs="Times New Roman"/>
          <w:color w:val="000000"/>
        </w:rPr>
        <w:t xml:space="preserve">Wymienione ustawy zobowiązują jednostki samorządu terytorialnego: </w:t>
      </w:r>
    </w:p>
    <w:p w:rsidR="0013300A" w:rsidRDefault="0013300A" w:rsidP="0013300A">
      <w:pPr>
        <w:pStyle w:val="Akapitzlist"/>
        <w:numPr>
          <w:ilvl w:val="1"/>
          <w:numId w:val="24"/>
        </w:numPr>
        <w:spacing w:line="360" w:lineRule="auto"/>
        <w:rPr>
          <w:rFonts w:ascii="Times New Roman" w:hAnsi="Times New Roman" w:cs="Times New Roman"/>
          <w:color w:val="000000"/>
        </w:rPr>
      </w:pPr>
      <w:r>
        <w:rPr>
          <w:rFonts w:ascii="Times New Roman" w:hAnsi="Times New Roman" w:cs="Times New Roman"/>
          <w:color w:val="000000"/>
        </w:rPr>
        <w:t>w zakresie przeciwdziałania alkoholizmowi do:</w:t>
      </w:r>
      <w:r>
        <w:rPr>
          <w:rFonts w:ascii="Times New Roman" w:hAnsi="Times New Roman" w:cs="Times New Roman"/>
          <w:color w:val="000000"/>
        </w:rPr>
        <w:br/>
        <w:t xml:space="preserve">-podejmowania działań zmierzających do ograniczenia spożywania napojów </w:t>
      </w:r>
      <w:r>
        <w:rPr>
          <w:rFonts w:ascii="Times New Roman" w:hAnsi="Times New Roman" w:cs="Times New Roman"/>
          <w:color w:val="000000"/>
        </w:rPr>
        <w:lastRenderedPageBreak/>
        <w:t>alkoholowych oraz zmiany struktury ich spożywania</w:t>
      </w:r>
      <w:r w:rsidR="00560C71">
        <w:rPr>
          <w:rFonts w:ascii="Times New Roman" w:hAnsi="Times New Roman" w:cs="Times New Roman"/>
          <w:color w:val="000000"/>
        </w:rPr>
        <w:t>;</w:t>
      </w:r>
      <w:r>
        <w:rPr>
          <w:rFonts w:ascii="Times New Roman" w:hAnsi="Times New Roman" w:cs="Times New Roman"/>
          <w:color w:val="000000"/>
        </w:rPr>
        <w:br/>
        <w:t>-inicjowania i wspierania przedsięwzięć mających na celu zmianę obyczajów w zakresie sposobu spożywania tych napojów;</w:t>
      </w:r>
      <w:r>
        <w:rPr>
          <w:rFonts w:ascii="Times New Roman" w:hAnsi="Times New Roman" w:cs="Times New Roman"/>
          <w:color w:val="000000"/>
        </w:rPr>
        <w:br/>
        <w:t>-działania na rzecz trzeźwości;</w:t>
      </w:r>
      <w:r>
        <w:rPr>
          <w:rFonts w:ascii="Times New Roman" w:hAnsi="Times New Roman" w:cs="Times New Roman"/>
          <w:color w:val="000000"/>
        </w:rPr>
        <w:br/>
        <w:t>-</w:t>
      </w:r>
      <w:r w:rsidR="00560C71">
        <w:rPr>
          <w:rFonts w:ascii="Times New Roman" w:hAnsi="Times New Roman" w:cs="Times New Roman"/>
          <w:color w:val="000000"/>
        </w:rPr>
        <w:t xml:space="preserve"> wsparcie terapeutyczne członków rodzin dotkniętych problemem alkoholowym, </w:t>
      </w:r>
      <w:r>
        <w:rPr>
          <w:rFonts w:ascii="Times New Roman" w:hAnsi="Times New Roman" w:cs="Times New Roman"/>
          <w:color w:val="000000"/>
        </w:rPr>
        <w:t>prze</w:t>
      </w:r>
      <w:r w:rsidR="00560C71">
        <w:rPr>
          <w:rFonts w:ascii="Times New Roman" w:hAnsi="Times New Roman" w:cs="Times New Roman"/>
          <w:color w:val="000000"/>
        </w:rPr>
        <w:t>ciwdziałanie</w:t>
      </w:r>
      <w:r>
        <w:rPr>
          <w:rFonts w:ascii="Times New Roman" w:hAnsi="Times New Roman" w:cs="Times New Roman"/>
          <w:color w:val="000000"/>
        </w:rPr>
        <w:t xml:space="preserve"> przemocy w rodzinie.</w:t>
      </w:r>
    </w:p>
    <w:p w:rsidR="009F1046" w:rsidRPr="009F1046" w:rsidRDefault="0013300A" w:rsidP="000D5873">
      <w:pPr>
        <w:pStyle w:val="Akapitzlist"/>
        <w:numPr>
          <w:ilvl w:val="1"/>
          <w:numId w:val="24"/>
        </w:numPr>
        <w:spacing w:line="360" w:lineRule="auto"/>
        <w:rPr>
          <w:rFonts w:ascii="Times New Roman" w:hAnsi="Times New Roman" w:cs="Times New Roman"/>
          <w:color w:val="000000"/>
        </w:rPr>
      </w:pPr>
      <w:r>
        <w:rPr>
          <w:rFonts w:ascii="Times New Roman" w:hAnsi="Times New Roman" w:cs="Times New Roman"/>
          <w:color w:val="000000"/>
        </w:rPr>
        <w:t>W zakresie przeciwdziałania narkomanii do:</w:t>
      </w:r>
      <w:r>
        <w:rPr>
          <w:rFonts w:ascii="Times New Roman" w:hAnsi="Times New Roman" w:cs="Times New Roman"/>
          <w:color w:val="000000"/>
        </w:rPr>
        <w:br/>
        <w:t>-prowadzenia działaln</w:t>
      </w:r>
      <w:r w:rsidR="00560C71">
        <w:rPr>
          <w:rFonts w:ascii="Times New Roman" w:hAnsi="Times New Roman" w:cs="Times New Roman"/>
          <w:color w:val="000000"/>
        </w:rPr>
        <w:t>ości wychowawczej, edukacyjne</w:t>
      </w:r>
      <w:r w:rsidR="00B04B62">
        <w:rPr>
          <w:rFonts w:ascii="Times New Roman" w:hAnsi="Times New Roman" w:cs="Times New Roman"/>
          <w:color w:val="000000"/>
        </w:rPr>
        <w:t>j</w:t>
      </w:r>
      <w:r w:rsidR="00560C71">
        <w:rPr>
          <w:rFonts w:ascii="Times New Roman" w:hAnsi="Times New Roman" w:cs="Times New Roman"/>
          <w:color w:val="000000"/>
        </w:rPr>
        <w:t xml:space="preserve"> </w:t>
      </w:r>
      <w:r>
        <w:rPr>
          <w:rFonts w:ascii="Times New Roman" w:hAnsi="Times New Roman" w:cs="Times New Roman"/>
          <w:color w:val="000000"/>
        </w:rPr>
        <w:t xml:space="preserve"> i zapobiegawczej</w:t>
      </w:r>
      <w:r w:rsidR="00A13FBE">
        <w:rPr>
          <w:rFonts w:ascii="Times New Roman" w:hAnsi="Times New Roman" w:cs="Times New Roman"/>
          <w:color w:val="000000"/>
        </w:rPr>
        <w:t xml:space="preserve"> (m.in. </w:t>
      </w:r>
      <w:r w:rsidR="00CE5A38">
        <w:rPr>
          <w:rFonts w:ascii="Times New Roman" w:hAnsi="Times New Roman" w:cs="Times New Roman"/>
          <w:color w:val="000000"/>
        </w:rPr>
        <w:t xml:space="preserve">szkolenia, warsztaty, inicjatywy i programy profilaktyczne) </w:t>
      </w:r>
      <w:r>
        <w:rPr>
          <w:rFonts w:ascii="Times New Roman" w:hAnsi="Times New Roman" w:cs="Times New Roman"/>
          <w:color w:val="000000"/>
        </w:rPr>
        <w:t>;</w:t>
      </w:r>
      <w:r>
        <w:rPr>
          <w:rFonts w:ascii="Times New Roman" w:hAnsi="Times New Roman" w:cs="Times New Roman"/>
          <w:color w:val="000000"/>
        </w:rPr>
        <w:br/>
        <w:t>-ograniczenia szkód zdro</w:t>
      </w:r>
      <w:r w:rsidR="00CE5A38">
        <w:rPr>
          <w:rFonts w:ascii="Times New Roman" w:hAnsi="Times New Roman" w:cs="Times New Roman"/>
          <w:color w:val="000000"/>
        </w:rPr>
        <w:t xml:space="preserve">wotnych i społecznych </w:t>
      </w:r>
      <w:r w:rsidR="006C4DA0">
        <w:rPr>
          <w:rFonts w:ascii="Times New Roman" w:hAnsi="Times New Roman" w:cs="Times New Roman"/>
          <w:color w:val="000000"/>
        </w:rPr>
        <w:t>.</w:t>
      </w:r>
      <w:r w:rsidR="009F1046">
        <w:rPr>
          <w:rFonts w:ascii="Times New Roman" w:hAnsi="Times New Roman" w:cs="Times New Roman"/>
          <w:color w:val="000000"/>
        </w:rPr>
        <w:br/>
      </w:r>
    </w:p>
    <w:p w:rsidR="009F1046" w:rsidRDefault="009F1046" w:rsidP="009F1046">
      <w:pPr>
        <w:spacing w:line="360" w:lineRule="auto"/>
        <w:ind w:left="720"/>
        <w:rPr>
          <w:rFonts w:ascii="Times New Roman" w:hAnsi="Times New Roman" w:cs="Times New Roman"/>
          <w:b/>
          <w:color w:val="000000"/>
        </w:rPr>
      </w:pPr>
    </w:p>
    <w:p w:rsidR="00A7642E" w:rsidRPr="009F1046" w:rsidRDefault="000D5873" w:rsidP="009F1046">
      <w:pPr>
        <w:spacing w:line="360" w:lineRule="auto"/>
        <w:ind w:left="720"/>
        <w:rPr>
          <w:rFonts w:ascii="Times New Roman" w:hAnsi="Times New Roman" w:cs="Times New Roman"/>
          <w:color w:val="000000"/>
        </w:rPr>
      </w:pPr>
      <w:r w:rsidRPr="009F1046">
        <w:rPr>
          <w:rFonts w:ascii="Times New Roman" w:hAnsi="Times New Roman" w:cs="Times New Roman"/>
          <w:b/>
          <w:color w:val="000000"/>
        </w:rPr>
        <w:t>I.</w:t>
      </w:r>
      <w:r w:rsidRPr="009F1046">
        <w:rPr>
          <w:rFonts w:ascii="Times New Roman" w:hAnsi="Times New Roman" w:cs="Times New Roman"/>
          <w:color w:val="000000"/>
        </w:rPr>
        <w:t xml:space="preserve"> </w:t>
      </w:r>
      <w:r w:rsidR="009F1046" w:rsidRPr="009F1046">
        <w:rPr>
          <w:rFonts w:ascii="Times New Roman" w:hAnsi="Times New Roman" w:cs="Times New Roman"/>
          <w:b/>
          <w:color w:val="000000"/>
        </w:rPr>
        <w:t>DIAGNOZA STANU PROBLEMÓW SPOŁECZNYCH W GMINIE BĄDKOWO</w:t>
      </w:r>
    </w:p>
    <w:p w:rsidR="00A7642E" w:rsidRDefault="00E34D48">
      <w:pPr>
        <w:spacing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A7642E" w:rsidRDefault="00E34D48">
      <w:pPr>
        <w:spacing w:line="360" w:lineRule="auto"/>
        <w:ind w:firstLine="708"/>
        <w:jc w:val="both"/>
        <w:rPr>
          <w:rFonts w:hint="eastAsia"/>
        </w:rPr>
      </w:pPr>
      <w:r>
        <w:rPr>
          <w:rFonts w:ascii="Times New Roman" w:hAnsi="Times New Roman" w:cs="Times New Roman"/>
        </w:rPr>
        <w:t>Gmina Bądkowo liczy</w:t>
      </w:r>
      <w:r w:rsidR="006C4DA0">
        <w:rPr>
          <w:rFonts w:ascii="Times New Roman" w:hAnsi="Times New Roman" w:cs="Times New Roman"/>
          <w:color w:val="000000"/>
        </w:rPr>
        <w:t xml:space="preserve"> 4211</w:t>
      </w:r>
      <w:r>
        <w:rPr>
          <w:rFonts w:ascii="Times New Roman" w:hAnsi="Times New Roman" w:cs="Times New Roman"/>
        </w:rPr>
        <w:t xml:space="preserve"> mieszkańców (stan na dzień </w:t>
      </w:r>
      <w:r w:rsidR="006C4DA0">
        <w:rPr>
          <w:rFonts w:ascii="Times New Roman" w:hAnsi="Times New Roman" w:cs="Times New Roman"/>
          <w:color w:val="000000"/>
        </w:rPr>
        <w:t>30.09.2021</w:t>
      </w:r>
      <w:r>
        <w:rPr>
          <w:rFonts w:ascii="Times New Roman" w:hAnsi="Times New Roman" w:cs="Times New Roman"/>
        </w:rPr>
        <w:t xml:space="preserve">r. dane z USC Bądkowo). Gmina ma charakter typowo rolniczy, ponad 70% ludności gminy, utrzymuje się </w:t>
      </w:r>
      <w:r w:rsidR="00A13FBE">
        <w:rPr>
          <w:rFonts w:ascii="Times New Roman" w:hAnsi="Times New Roman" w:cs="Times New Roman"/>
        </w:rPr>
        <w:br/>
      </w:r>
      <w:r>
        <w:rPr>
          <w:rFonts w:ascii="Times New Roman" w:hAnsi="Times New Roman" w:cs="Times New Roman"/>
        </w:rPr>
        <w:t>z rolnictwa. Dominującą więc rolę w życiu gminy odgrywa rolnictwo, z którego utrzymuje się większość mieszkańców. Stopa b</w:t>
      </w:r>
      <w:r w:rsidR="006C4DA0">
        <w:rPr>
          <w:rFonts w:ascii="Times New Roman" w:hAnsi="Times New Roman" w:cs="Times New Roman"/>
        </w:rPr>
        <w:t>ezrobocia w powiecie wynosi 12</w:t>
      </w:r>
      <w:r>
        <w:rPr>
          <w:rFonts w:ascii="Times New Roman" w:hAnsi="Times New Roman" w:cs="Times New Roman"/>
        </w:rPr>
        <w:t xml:space="preserve"> </w:t>
      </w:r>
      <w:r>
        <w:rPr>
          <w:rFonts w:ascii="Times New Roman" w:hAnsi="Times New Roman" w:cs="Times New Roman"/>
          <w:color w:val="333333"/>
        </w:rPr>
        <w:t>%</w:t>
      </w:r>
      <w:r>
        <w:rPr>
          <w:rFonts w:ascii="Times New Roman" w:hAnsi="Times New Roman" w:cs="Times New Roman"/>
        </w:rPr>
        <w:t xml:space="preserve"> (stan na dzień </w:t>
      </w:r>
      <w:r w:rsidR="006C4DA0">
        <w:rPr>
          <w:rFonts w:ascii="Times New Roman" w:hAnsi="Times New Roman" w:cs="Times New Roman"/>
          <w:color w:val="000000"/>
        </w:rPr>
        <w:t>30.09.2021</w:t>
      </w:r>
      <w:r>
        <w:rPr>
          <w:rFonts w:ascii="Times New Roman" w:hAnsi="Times New Roman" w:cs="Times New Roman"/>
          <w:color w:val="000000"/>
        </w:rPr>
        <w:t xml:space="preserve"> r.)</w:t>
      </w:r>
      <w:r>
        <w:rPr>
          <w:rFonts w:ascii="Times New Roman" w:hAnsi="Times New Roman" w:cs="Times New Roman"/>
        </w:rPr>
        <w:t xml:space="preserve">, dla porównania w województwie – </w:t>
      </w:r>
      <w:r w:rsidR="006C4DA0">
        <w:rPr>
          <w:rFonts w:ascii="Times New Roman" w:hAnsi="Times New Roman" w:cs="Times New Roman"/>
          <w:color w:val="000000"/>
        </w:rPr>
        <w:t>7,9</w:t>
      </w:r>
      <w:r>
        <w:rPr>
          <w:rFonts w:ascii="Times New Roman" w:hAnsi="Times New Roman" w:cs="Times New Roman"/>
          <w:color w:val="000000"/>
        </w:rPr>
        <w:t>%,</w:t>
      </w:r>
      <w:r>
        <w:rPr>
          <w:rFonts w:ascii="Times New Roman" w:hAnsi="Times New Roman" w:cs="Times New Roman"/>
        </w:rPr>
        <w:t xml:space="preserve"> w Polsce –</w:t>
      </w:r>
      <w:r w:rsidR="006C4DA0">
        <w:rPr>
          <w:rFonts w:ascii="Times New Roman" w:hAnsi="Times New Roman" w:cs="Times New Roman"/>
          <w:color w:val="000000"/>
        </w:rPr>
        <w:t xml:space="preserve"> 5,6</w:t>
      </w:r>
      <w:r>
        <w:rPr>
          <w:rFonts w:ascii="Times New Roman" w:hAnsi="Times New Roman" w:cs="Times New Roman"/>
          <w:color w:val="000000"/>
        </w:rPr>
        <w:t>%.</w:t>
      </w:r>
      <w:r>
        <w:rPr>
          <w:rFonts w:ascii="Times New Roman" w:hAnsi="Times New Roman" w:cs="Times New Roman"/>
        </w:rPr>
        <w:t xml:space="preserve"> Ogólna liczba bezrobotnych zarejestrowanych w PUP w gminie Bądkowo wynosi </w:t>
      </w:r>
      <w:r w:rsidR="006C4DA0">
        <w:rPr>
          <w:rFonts w:ascii="Times New Roman" w:hAnsi="Times New Roman" w:cs="Times New Roman"/>
          <w:color w:val="000000"/>
        </w:rPr>
        <w:t>116</w:t>
      </w:r>
      <w:r>
        <w:rPr>
          <w:rFonts w:ascii="Times New Roman" w:hAnsi="Times New Roman" w:cs="Times New Roman"/>
          <w:color w:val="000000"/>
        </w:rPr>
        <w:t xml:space="preserve"> </w:t>
      </w:r>
      <w:r>
        <w:rPr>
          <w:rFonts w:ascii="Times New Roman" w:hAnsi="Times New Roman" w:cs="Times New Roman"/>
        </w:rPr>
        <w:t xml:space="preserve">osób. Z pomocy społecznej korzysta </w:t>
      </w:r>
      <w:r w:rsidR="006C4DA0">
        <w:rPr>
          <w:rFonts w:ascii="Times New Roman" w:hAnsi="Times New Roman" w:cs="Times New Roman"/>
          <w:color w:val="000000"/>
        </w:rPr>
        <w:t>124</w:t>
      </w:r>
      <w:r>
        <w:rPr>
          <w:rFonts w:ascii="Times New Roman" w:hAnsi="Times New Roman" w:cs="Times New Roman"/>
        </w:rPr>
        <w:t xml:space="preserve"> rodzin, w tym </w:t>
      </w:r>
      <w:r w:rsidR="006C4DA0">
        <w:rPr>
          <w:rFonts w:ascii="Times New Roman" w:hAnsi="Times New Roman" w:cs="Times New Roman"/>
          <w:color w:val="000000"/>
        </w:rPr>
        <w:t>56</w:t>
      </w:r>
      <w:r>
        <w:rPr>
          <w:rFonts w:ascii="Times New Roman" w:hAnsi="Times New Roman" w:cs="Times New Roman"/>
          <w:color w:val="000000"/>
        </w:rPr>
        <w:t xml:space="preserve"> </w:t>
      </w:r>
      <w:r w:rsidR="006C4DA0">
        <w:rPr>
          <w:rFonts w:ascii="Times New Roman" w:hAnsi="Times New Roman" w:cs="Times New Roman"/>
        </w:rPr>
        <w:t>rodzin z tytułu bezrobocia</w:t>
      </w:r>
      <w:r>
        <w:rPr>
          <w:rFonts w:ascii="Times New Roman" w:hAnsi="Times New Roman" w:cs="Times New Roman"/>
        </w:rPr>
        <w:t xml:space="preserve">. Bezrobotni to głównie osoby długotrwale bezrobotne, w przeważającej mierze bez średniego wykształcenia i bez kwalifikacji zawodowych oraz doświadczenia zawodowego – ustalono na podstawie rozszerzonej informacji o bezrobociu </w:t>
      </w:r>
      <w:r w:rsidR="006C4DA0">
        <w:rPr>
          <w:rFonts w:ascii="Times New Roman" w:hAnsi="Times New Roman" w:cs="Times New Roman"/>
        </w:rPr>
        <w:br/>
      </w:r>
      <w:r>
        <w:rPr>
          <w:rFonts w:ascii="Times New Roman" w:hAnsi="Times New Roman" w:cs="Times New Roman"/>
        </w:rPr>
        <w:t>w gminie Bądkowo, umieszczonej na stronie internetowej PUP Aleksandrów Kujawski.</w:t>
      </w:r>
    </w:p>
    <w:p w:rsidR="006C4DA0" w:rsidRDefault="00E34D48">
      <w:pPr>
        <w:spacing w:line="360" w:lineRule="auto"/>
        <w:jc w:val="both"/>
        <w:rPr>
          <w:rFonts w:ascii="Times New Roman" w:hAnsi="Times New Roman" w:cs="Times New Roman"/>
        </w:rPr>
      </w:pPr>
      <w:r>
        <w:rPr>
          <w:rFonts w:ascii="Times New Roman" w:hAnsi="Times New Roman" w:cs="Times New Roman"/>
        </w:rPr>
        <w:tab/>
      </w:r>
    </w:p>
    <w:p w:rsidR="00A7642E" w:rsidRDefault="00E34D48" w:rsidP="006C4DA0">
      <w:pPr>
        <w:spacing w:line="360" w:lineRule="auto"/>
        <w:ind w:firstLine="708"/>
        <w:jc w:val="both"/>
        <w:rPr>
          <w:rFonts w:ascii="Times New Roman" w:hAnsi="Times New Roman" w:cs="Times New Roman"/>
        </w:rPr>
      </w:pPr>
      <w:r>
        <w:rPr>
          <w:rFonts w:ascii="Times New Roman" w:hAnsi="Times New Roman" w:cs="Times New Roman"/>
        </w:rPr>
        <w:t xml:space="preserve">Na terenie gminy brak jest zakładów przemysłowych, usługi i handel oparty jest na sieci placówek podmiotów gospodarczych. Działalność kulturalno-oświatową  na terenie naszej gminy prowadzi Gminny Ośrodek Kultury w Bądkowie oraz Gminna Biblioteka w Bądkowie. Dzieci </w:t>
      </w:r>
      <w:r w:rsidR="006C4DA0">
        <w:rPr>
          <w:rFonts w:ascii="Times New Roman" w:hAnsi="Times New Roman" w:cs="Times New Roman"/>
        </w:rPr>
        <w:br/>
      </w:r>
      <w:r>
        <w:rPr>
          <w:rFonts w:ascii="Times New Roman" w:hAnsi="Times New Roman" w:cs="Times New Roman"/>
        </w:rPr>
        <w:t xml:space="preserve">i młodzież z terenu gminy Bądkowo uczą się w Zespole </w:t>
      </w:r>
      <w:proofErr w:type="spellStart"/>
      <w:r>
        <w:rPr>
          <w:rFonts w:ascii="Times New Roman" w:hAnsi="Times New Roman" w:cs="Times New Roman"/>
        </w:rPr>
        <w:t>Szkolno</w:t>
      </w:r>
      <w:proofErr w:type="spellEnd"/>
      <w:r>
        <w:rPr>
          <w:rFonts w:ascii="Times New Roman" w:hAnsi="Times New Roman" w:cs="Times New Roman"/>
        </w:rPr>
        <w:t xml:space="preserve"> – Przedszkolnym. </w:t>
      </w:r>
    </w:p>
    <w:p w:rsidR="00AD2AE8" w:rsidRDefault="006C4DA0" w:rsidP="00F16A83">
      <w:pPr>
        <w:spacing w:line="360" w:lineRule="auto"/>
        <w:rPr>
          <w:rFonts w:ascii="Times New Roman" w:hAnsi="Times New Roman" w:cs="Times New Roman"/>
        </w:rPr>
      </w:pPr>
      <w:r>
        <w:rPr>
          <w:rFonts w:ascii="Times New Roman" w:hAnsi="Times New Roman" w:cs="Times New Roman"/>
        </w:rPr>
        <w:br/>
        <w:t xml:space="preserve">         </w:t>
      </w:r>
      <w:r w:rsidR="000D5873">
        <w:rPr>
          <w:rFonts w:ascii="Times New Roman" w:hAnsi="Times New Roman" w:cs="Times New Roman"/>
        </w:rPr>
        <w:t xml:space="preserve">W gminie Bądkowo na przestrzeni ostatnich 5 lat ilość punktów sprzedaży  </w:t>
      </w:r>
      <w:r w:rsidR="00E34D48">
        <w:rPr>
          <w:rFonts w:ascii="Times New Roman" w:hAnsi="Times New Roman" w:cs="Times New Roman"/>
        </w:rPr>
        <w:t xml:space="preserve"> napojów alkoh</w:t>
      </w:r>
      <w:r w:rsidR="000D5873">
        <w:rPr>
          <w:rFonts w:ascii="Times New Roman" w:hAnsi="Times New Roman" w:cs="Times New Roman"/>
        </w:rPr>
        <w:t>olowych</w:t>
      </w:r>
      <w:r w:rsidR="00F16A83">
        <w:rPr>
          <w:rFonts w:ascii="Times New Roman" w:hAnsi="Times New Roman" w:cs="Times New Roman"/>
        </w:rPr>
        <w:t xml:space="preserve"> ma tendencję spadkową</w:t>
      </w:r>
      <w:r w:rsidR="000D5873">
        <w:rPr>
          <w:rFonts w:ascii="Times New Roman" w:hAnsi="Times New Roman" w:cs="Times New Roman"/>
        </w:rPr>
        <w:t xml:space="preserve">, </w:t>
      </w:r>
      <w:r>
        <w:rPr>
          <w:rFonts w:ascii="Times New Roman" w:hAnsi="Times New Roman" w:cs="Times New Roman"/>
        </w:rPr>
        <w:t xml:space="preserve">ale wartość sprzedaży alkoholu nie zmniejszyła się (nieznacznie wzrosła) </w:t>
      </w:r>
      <w:r w:rsidR="00F16A83">
        <w:rPr>
          <w:rFonts w:ascii="Times New Roman" w:hAnsi="Times New Roman" w:cs="Times New Roman"/>
        </w:rPr>
        <w:t xml:space="preserve"> co </w:t>
      </w:r>
      <w:r w:rsidR="000D5873">
        <w:rPr>
          <w:rFonts w:ascii="Times New Roman" w:hAnsi="Times New Roman" w:cs="Times New Roman"/>
        </w:rPr>
        <w:t>przedstawia</w:t>
      </w:r>
      <w:r>
        <w:rPr>
          <w:rFonts w:ascii="Times New Roman" w:hAnsi="Times New Roman" w:cs="Times New Roman"/>
        </w:rPr>
        <w:t>ją poniższe tabele</w:t>
      </w:r>
      <w:r w:rsidR="000D5873">
        <w:rPr>
          <w:rFonts w:ascii="Times New Roman" w:hAnsi="Times New Roman" w:cs="Times New Roman"/>
        </w:rPr>
        <w:t xml:space="preserve">:   </w:t>
      </w:r>
    </w:p>
    <w:p w:rsidR="006C4DA0" w:rsidRDefault="006C4DA0" w:rsidP="00F16A83">
      <w:pPr>
        <w:spacing w:line="360" w:lineRule="auto"/>
        <w:rPr>
          <w:rFonts w:ascii="Times New Roman" w:hAnsi="Times New Roman" w:cs="Times New Roman"/>
        </w:rPr>
      </w:pPr>
    </w:p>
    <w:p w:rsidR="006C4DA0" w:rsidRDefault="006C4DA0" w:rsidP="00F16A83">
      <w:pPr>
        <w:spacing w:line="360" w:lineRule="auto"/>
        <w:rPr>
          <w:rFonts w:ascii="Times New Roman" w:hAnsi="Times New Roman" w:cs="Times New Roman"/>
        </w:rPr>
      </w:pPr>
    </w:p>
    <w:p w:rsidR="006C4DA0" w:rsidRDefault="006C4DA0" w:rsidP="00F16A83">
      <w:pPr>
        <w:spacing w:line="360" w:lineRule="auto"/>
        <w:rPr>
          <w:rFonts w:ascii="Times New Roman" w:hAnsi="Times New Roman" w:cs="Times New Roman"/>
        </w:rPr>
      </w:pPr>
    </w:p>
    <w:p w:rsidR="006C4DA0" w:rsidRDefault="006C4DA0" w:rsidP="00F16A83">
      <w:pPr>
        <w:spacing w:line="360" w:lineRule="auto"/>
        <w:rPr>
          <w:rFonts w:ascii="Times New Roman" w:hAnsi="Times New Roman" w:cs="Times New Roman"/>
        </w:rPr>
      </w:pPr>
    </w:p>
    <w:tbl>
      <w:tblPr>
        <w:tblStyle w:val="Tabela-Siatka2"/>
        <w:tblW w:w="0" w:type="auto"/>
        <w:tblLook w:val="04A0" w:firstRow="1" w:lastRow="0" w:firstColumn="1" w:lastColumn="0" w:noHBand="0" w:noVBand="1"/>
      </w:tblPr>
      <w:tblGrid>
        <w:gridCol w:w="704"/>
        <w:gridCol w:w="3826"/>
        <w:gridCol w:w="2266"/>
        <w:gridCol w:w="2266"/>
      </w:tblGrid>
      <w:tr w:rsidR="00F16A83" w:rsidRPr="00F16A83" w:rsidTr="00F16A83">
        <w:tc>
          <w:tcPr>
            <w:tcW w:w="9062" w:type="dxa"/>
            <w:gridSpan w:val="4"/>
          </w:tcPr>
          <w:p w:rsidR="00F16A83" w:rsidRPr="00F16A83" w:rsidRDefault="00F16A83" w:rsidP="00F16A83">
            <w:pPr>
              <w:rPr>
                <w:rFonts w:ascii="Times New Roman" w:hAnsi="Times New Roman" w:cs="Times New Roman"/>
                <w:b/>
              </w:rPr>
            </w:pPr>
          </w:p>
          <w:p w:rsidR="00F16A83" w:rsidRPr="00F16A83" w:rsidRDefault="00F16A83" w:rsidP="00F16A83">
            <w:pPr>
              <w:rPr>
                <w:rFonts w:ascii="Times New Roman" w:hAnsi="Times New Roman" w:cs="Times New Roman"/>
                <w:b/>
                <w:sz w:val="28"/>
                <w:szCs w:val="28"/>
              </w:rPr>
            </w:pPr>
            <w:r w:rsidRPr="00F16A83">
              <w:rPr>
                <w:rFonts w:ascii="Times New Roman" w:hAnsi="Times New Roman" w:cs="Times New Roman"/>
                <w:b/>
                <w:sz w:val="28"/>
                <w:szCs w:val="28"/>
              </w:rPr>
              <w:t>RYNEK NAPOJÓW ALKOHOLOWYCH W GMINIE BĄDKOWO</w:t>
            </w:r>
          </w:p>
          <w:p w:rsidR="00F16A83" w:rsidRPr="00F16A83" w:rsidRDefault="00F16A83" w:rsidP="00F16A83">
            <w:pPr>
              <w:rPr>
                <w:rFonts w:ascii="Times New Roman" w:hAnsi="Times New Roman" w:cs="Times New Roman"/>
                <w:b/>
                <w:sz w:val="28"/>
                <w:szCs w:val="28"/>
              </w:rPr>
            </w:pPr>
          </w:p>
          <w:p w:rsidR="00F16A83" w:rsidRPr="00F16A83" w:rsidRDefault="00F16A83" w:rsidP="00F16A83">
            <w:pPr>
              <w:rPr>
                <w:rFonts w:ascii="Times New Roman" w:hAnsi="Times New Roman" w:cs="Times New Roman"/>
                <w:b/>
                <w:sz w:val="28"/>
                <w:szCs w:val="28"/>
              </w:rPr>
            </w:pPr>
          </w:p>
        </w:tc>
      </w:tr>
      <w:tr w:rsidR="00F16A83" w:rsidRPr="00F16A83" w:rsidTr="00F16A83">
        <w:tc>
          <w:tcPr>
            <w:tcW w:w="704" w:type="dxa"/>
          </w:tcPr>
          <w:p w:rsidR="00F16A83" w:rsidRPr="00F16A83" w:rsidRDefault="00F16A83" w:rsidP="00F16A83">
            <w:pPr>
              <w:rPr>
                <w:rFonts w:ascii="Times New Roman" w:hAnsi="Times New Roman" w:cs="Times New Roman"/>
                <w:b/>
              </w:rPr>
            </w:pPr>
          </w:p>
          <w:p w:rsidR="00F16A83" w:rsidRPr="00F16A83" w:rsidRDefault="00F16A83" w:rsidP="00F16A83">
            <w:pPr>
              <w:rPr>
                <w:rFonts w:ascii="Times New Roman" w:hAnsi="Times New Roman" w:cs="Times New Roman"/>
                <w:b/>
              </w:rPr>
            </w:pPr>
            <w:r w:rsidRPr="00F16A83">
              <w:rPr>
                <w:rFonts w:ascii="Times New Roman" w:hAnsi="Times New Roman" w:cs="Times New Roman"/>
                <w:b/>
              </w:rPr>
              <w:t>Rok</w:t>
            </w:r>
          </w:p>
        </w:tc>
        <w:tc>
          <w:tcPr>
            <w:tcW w:w="3826" w:type="dxa"/>
          </w:tcPr>
          <w:p w:rsidR="00F16A83" w:rsidRPr="00F16A83" w:rsidRDefault="00F16A83" w:rsidP="00F16A83">
            <w:pPr>
              <w:rPr>
                <w:rFonts w:ascii="Times New Roman" w:hAnsi="Times New Roman" w:cs="Times New Roman"/>
                <w:b/>
              </w:rPr>
            </w:pPr>
          </w:p>
          <w:p w:rsidR="00F16A83" w:rsidRPr="00F16A83" w:rsidRDefault="00F16A83" w:rsidP="00F16A83">
            <w:pPr>
              <w:rPr>
                <w:rFonts w:ascii="Times New Roman" w:hAnsi="Times New Roman" w:cs="Times New Roman"/>
                <w:b/>
              </w:rPr>
            </w:pPr>
            <w:r w:rsidRPr="00F16A83">
              <w:rPr>
                <w:rFonts w:ascii="Times New Roman" w:hAnsi="Times New Roman" w:cs="Times New Roman"/>
                <w:b/>
              </w:rPr>
              <w:t>Ilość punktów sprzedaży napojów alkoholowych detal/gastronomia wg stanów na koniec danego roku</w:t>
            </w:r>
          </w:p>
        </w:tc>
        <w:tc>
          <w:tcPr>
            <w:tcW w:w="2266" w:type="dxa"/>
          </w:tcPr>
          <w:p w:rsidR="00F16A83" w:rsidRPr="00F16A83" w:rsidRDefault="00F16A83" w:rsidP="00F16A83">
            <w:pPr>
              <w:rPr>
                <w:rFonts w:ascii="Times New Roman" w:hAnsi="Times New Roman" w:cs="Times New Roman"/>
                <w:b/>
              </w:rPr>
            </w:pPr>
          </w:p>
          <w:p w:rsidR="00F16A83" w:rsidRPr="00F16A83" w:rsidRDefault="00F16A83" w:rsidP="00F16A83">
            <w:pPr>
              <w:rPr>
                <w:rFonts w:ascii="Times New Roman" w:hAnsi="Times New Roman" w:cs="Times New Roman"/>
                <w:b/>
              </w:rPr>
            </w:pPr>
            <w:r w:rsidRPr="00F16A83">
              <w:rPr>
                <w:rFonts w:ascii="Times New Roman" w:hAnsi="Times New Roman" w:cs="Times New Roman"/>
                <w:b/>
              </w:rPr>
              <w:t xml:space="preserve">Liczba mieszkańców gminy powyżej </w:t>
            </w:r>
          </w:p>
          <w:p w:rsidR="00F16A83" w:rsidRPr="00F16A83" w:rsidRDefault="00F16A83" w:rsidP="00F16A83">
            <w:pPr>
              <w:rPr>
                <w:rFonts w:ascii="Times New Roman" w:hAnsi="Times New Roman" w:cs="Times New Roman"/>
                <w:b/>
              </w:rPr>
            </w:pPr>
            <w:r w:rsidRPr="00F16A83">
              <w:rPr>
                <w:rFonts w:ascii="Times New Roman" w:hAnsi="Times New Roman" w:cs="Times New Roman"/>
                <w:b/>
              </w:rPr>
              <w:t>18 roku życia</w:t>
            </w:r>
          </w:p>
        </w:tc>
        <w:tc>
          <w:tcPr>
            <w:tcW w:w="2266" w:type="dxa"/>
          </w:tcPr>
          <w:p w:rsidR="00F16A83" w:rsidRPr="00F16A83" w:rsidRDefault="00F16A83" w:rsidP="00F16A83">
            <w:pPr>
              <w:rPr>
                <w:rFonts w:ascii="Times New Roman" w:hAnsi="Times New Roman" w:cs="Times New Roman"/>
                <w:b/>
              </w:rPr>
            </w:pPr>
          </w:p>
          <w:p w:rsidR="00F16A83" w:rsidRPr="00F16A83" w:rsidRDefault="00F16A83" w:rsidP="00F16A83">
            <w:pPr>
              <w:rPr>
                <w:rFonts w:ascii="Times New Roman" w:hAnsi="Times New Roman" w:cs="Times New Roman"/>
                <w:b/>
              </w:rPr>
            </w:pPr>
            <w:r w:rsidRPr="00F16A83">
              <w:rPr>
                <w:rFonts w:ascii="Times New Roman" w:hAnsi="Times New Roman" w:cs="Times New Roman"/>
                <w:b/>
              </w:rPr>
              <w:t xml:space="preserve">Średnia liczba mieszkańców przypadająca na </w:t>
            </w:r>
            <w:r w:rsidRPr="00F16A83">
              <w:rPr>
                <w:rFonts w:ascii="Times New Roman" w:hAnsi="Times New Roman" w:cs="Times New Roman"/>
                <w:b/>
              </w:rPr>
              <w:br/>
              <w:t>1 punkt sprzedaży alkoholu</w:t>
            </w:r>
          </w:p>
          <w:p w:rsidR="00F16A83" w:rsidRPr="00F16A83" w:rsidRDefault="00F16A83" w:rsidP="00F16A83">
            <w:pPr>
              <w:rPr>
                <w:rFonts w:ascii="Times New Roman" w:hAnsi="Times New Roman" w:cs="Times New Roman"/>
                <w:b/>
              </w:rPr>
            </w:pPr>
          </w:p>
        </w:tc>
      </w:tr>
      <w:tr w:rsidR="00F16A83" w:rsidRPr="00F16A83" w:rsidTr="00F16A83">
        <w:tc>
          <w:tcPr>
            <w:tcW w:w="704" w:type="dxa"/>
          </w:tcPr>
          <w:p w:rsidR="00F16A83" w:rsidRPr="00F16A83" w:rsidRDefault="00F16A83" w:rsidP="00F16A83">
            <w:pPr>
              <w:rPr>
                <w:rFonts w:ascii="Times New Roman" w:hAnsi="Times New Roman" w:cs="Times New Roman"/>
                <w:b/>
              </w:rPr>
            </w:pPr>
          </w:p>
          <w:p w:rsidR="00F16A83" w:rsidRPr="00F16A83" w:rsidRDefault="00F16A83" w:rsidP="00F16A83">
            <w:pPr>
              <w:rPr>
                <w:rFonts w:ascii="Times New Roman" w:hAnsi="Times New Roman" w:cs="Times New Roman"/>
                <w:b/>
              </w:rPr>
            </w:pPr>
            <w:r w:rsidRPr="00F16A83">
              <w:rPr>
                <w:rFonts w:ascii="Times New Roman" w:hAnsi="Times New Roman" w:cs="Times New Roman"/>
                <w:b/>
              </w:rPr>
              <w:t>2021</w:t>
            </w:r>
          </w:p>
          <w:p w:rsidR="00F16A83" w:rsidRPr="00F16A83" w:rsidRDefault="00F16A83" w:rsidP="00F16A83">
            <w:pPr>
              <w:rPr>
                <w:rFonts w:ascii="Times New Roman" w:hAnsi="Times New Roman" w:cs="Times New Roman"/>
                <w:b/>
              </w:rPr>
            </w:pPr>
          </w:p>
        </w:tc>
        <w:tc>
          <w:tcPr>
            <w:tcW w:w="3826" w:type="dxa"/>
            <w:vAlign w:val="center"/>
          </w:tcPr>
          <w:p w:rsidR="00F16A83" w:rsidRPr="00F16A83" w:rsidRDefault="00F16A83" w:rsidP="00F16A83">
            <w:pPr>
              <w:jc w:val="center"/>
            </w:pPr>
            <w:r w:rsidRPr="00F16A83">
              <w:t>11/1</w:t>
            </w:r>
          </w:p>
        </w:tc>
        <w:tc>
          <w:tcPr>
            <w:tcW w:w="2266" w:type="dxa"/>
            <w:vAlign w:val="center"/>
          </w:tcPr>
          <w:p w:rsidR="00F16A83" w:rsidRPr="00F16A83" w:rsidRDefault="00F16A83" w:rsidP="00F16A83">
            <w:pPr>
              <w:jc w:val="center"/>
            </w:pPr>
            <w:r w:rsidRPr="00F16A83">
              <w:t>3434</w:t>
            </w:r>
          </w:p>
        </w:tc>
        <w:tc>
          <w:tcPr>
            <w:tcW w:w="2266" w:type="dxa"/>
            <w:vAlign w:val="center"/>
          </w:tcPr>
          <w:p w:rsidR="00F16A83" w:rsidRPr="00F16A83" w:rsidRDefault="00F16A83" w:rsidP="00F16A83">
            <w:pPr>
              <w:jc w:val="center"/>
            </w:pPr>
            <w:r w:rsidRPr="00F16A83">
              <w:t>286</w:t>
            </w:r>
          </w:p>
        </w:tc>
      </w:tr>
      <w:tr w:rsidR="00F16A83" w:rsidRPr="00F16A83" w:rsidTr="00F16A83">
        <w:tc>
          <w:tcPr>
            <w:tcW w:w="704" w:type="dxa"/>
          </w:tcPr>
          <w:p w:rsidR="00F16A83" w:rsidRPr="00F16A83" w:rsidRDefault="00F16A83" w:rsidP="00F16A83">
            <w:pPr>
              <w:rPr>
                <w:rFonts w:ascii="Times New Roman" w:hAnsi="Times New Roman" w:cs="Times New Roman"/>
                <w:b/>
              </w:rPr>
            </w:pPr>
          </w:p>
          <w:p w:rsidR="00F16A83" w:rsidRPr="00F16A83" w:rsidRDefault="00F16A83" w:rsidP="00F16A83">
            <w:pPr>
              <w:rPr>
                <w:rFonts w:ascii="Times New Roman" w:hAnsi="Times New Roman" w:cs="Times New Roman"/>
                <w:b/>
              </w:rPr>
            </w:pPr>
            <w:r w:rsidRPr="00F16A83">
              <w:rPr>
                <w:rFonts w:ascii="Times New Roman" w:hAnsi="Times New Roman" w:cs="Times New Roman"/>
                <w:b/>
              </w:rPr>
              <w:t>2020</w:t>
            </w:r>
          </w:p>
          <w:p w:rsidR="00F16A83" w:rsidRPr="00F16A83" w:rsidRDefault="00F16A83" w:rsidP="00F16A83">
            <w:pPr>
              <w:rPr>
                <w:rFonts w:ascii="Times New Roman" w:hAnsi="Times New Roman" w:cs="Times New Roman"/>
                <w:b/>
              </w:rPr>
            </w:pPr>
          </w:p>
        </w:tc>
        <w:tc>
          <w:tcPr>
            <w:tcW w:w="3826" w:type="dxa"/>
            <w:vAlign w:val="center"/>
          </w:tcPr>
          <w:p w:rsidR="00F16A83" w:rsidRPr="00F16A83" w:rsidRDefault="00F16A83" w:rsidP="00F16A83">
            <w:pPr>
              <w:jc w:val="center"/>
            </w:pPr>
            <w:r w:rsidRPr="00F16A83">
              <w:t>12/1</w:t>
            </w:r>
          </w:p>
        </w:tc>
        <w:tc>
          <w:tcPr>
            <w:tcW w:w="2266" w:type="dxa"/>
            <w:vAlign w:val="center"/>
          </w:tcPr>
          <w:p w:rsidR="00F16A83" w:rsidRPr="00F16A83" w:rsidRDefault="00F16A83" w:rsidP="00F16A83">
            <w:pPr>
              <w:jc w:val="center"/>
            </w:pPr>
            <w:r w:rsidRPr="00F16A83">
              <w:t>3447</w:t>
            </w:r>
          </w:p>
        </w:tc>
        <w:tc>
          <w:tcPr>
            <w:tcW w:w="2266" w:type="dxa"/>
            <w:vAlign w:val="center"/>
          </w:tcPr>
          <w:p w:rsidR="00F16A83" w:rsidRPr="00F16A83" w:rsidRDefault="00F16A83" w:rsidP="00F16A83">
            <w:pPr>
              <w:jc w:val="center"/>
            </w:pPr>
            <w:r w:rsidRPr="00F16A83">
              <w:t>265</w:t>
            </w:r>
          </w:p>
        </w:tc>
      </w:tr>
      <w:tr w:rsidR="00F16A83" w:rsidRPr="00F16A83" w:rsidTr="00F16A83">
        <w:tc>
          <w:tcPr>
            <w:tcW w:w="704" w:type="dxa"/>
          </w:tcPr>
          <w:p w:rsidR="00F16A83" w:rsidRPr="00F16A83" w:rsidRDefault="00F16A83" w:rsidP="00F16A83">
            <w:pPr>
              <w:rPr>
                <w:rFonts w:ascii="Times New Roman" w:hAnsi="Times New Roman" w:cs="Times New Roman"/>
                <w:b/>
              </w:rPr>
            </w:pPr>
          </w:p>
          <w:p w:rsidR="00F16A83" w:rsidRPr="00F16A83" w:rsidRDefault="00F16A83" w:rsidP="00F16A83">
            <w:pPr>
              <w:rPr>
                <w:rFonts w:ascii="Times New Roman" w:hAnsi="Times New Roman" w:cs="Times New Roman"/>
                <w:b/>
              </w:rPr>
            </w:pPr>
            <w:r w:rsidRPr="00F16A83">
              <w:rPr>
                <w:rFonts w:ascii="Times New Roman" w:hAnsi="Times New Roman" w:cs="Times New Roman"/>
                <w:b/>
              </w:rPr>
              <w:t>2019</w:t>
            </w:r>
          </w:p>
          <w:p w:rsidR="00F16A83" w:rsidRPr="00F16A83" w:rsidRDefault="00F16A83" w:rsidP="00F16A83">
            <w:pPr>
              <w:rPr>
                <w:rFonts w:ascii="Times New Roman" w:hAnsi="Times New Roman" w:cs="Times New Roman"/>
                <w:b/>
              </w:rPr>
            </w:pPr>
          </w:p>
        </w:tc>
        <w:tc>
          <w:tcPr>
            <w:tcW w:w="3826" w:type="dxa"/>
            <w:vAlign w:val="center"/>
          </w:tcPr>
          <w:p w:rsidR="00F16A83" w:rsidRPr="00F16A83" w:rsidRDefault="00F16A83" w:rsidP="00F16A83">
            <w:pPr>
              <w:jc w:val="center"/>
            </w:pPr>
            <w:r w:rsidRPr="00F16A83">
              <w:t>15/1</w:t>
            </w:r>
          </w:p>
        </w:tc>
        <w:tc>
          <w:tcPr>
            <w:tcW w:w="2266" w:type="dxa"/>
            <w:vAlign w:val="center"/>
          </w:tcPr>
          <w:p w:rsidR="00F16A83" w:rsidRPr="00F16A83" w:rsidRDefault="00F16A83" w:rsidP="00F16A83">
            <w:pPr>
              <w:jc w:val="center"/>
            </w:pPr>
            <w:r w:rsidRPr="00F16A83">
              <w:t>3490</w:t>
            </w:r>
          </w:p>
        </w:tc>
        <w:tc>
          <w:tcPr>
            <w:tcW w:w="2266" w:type="dxa"/>
            <w:vAlign w:val="center"/>
          </w:tcPr>
          <w:p w:rsidR="00F16A83" w:rsidRPr="00F16A83" w:rsidRDefault="00F16A83" w:rsidP="00F16A83">
            <w:pPr>
              <w:jc w:val="center"/>
            </w:pPr>
            <w:r w:rsidRPr="00F16A83">
              <w:t>218</w:t>
            </w:r>
          </w:p>
        </w:tc>
      </w:tr>
      <w:tr w:rsidR="00F16A83" w:rsidRPr="00F16A83" w:rsidTr="00F16A83">
        <w:tc>
          <w:tcPr>
            <w:tcW w:w="704" w:type="dxa"/>
          </w:tcPr>
          <w:p w:rsidR="00F16A83" w:rsidRPr="00F16A83" w:rsidRDefault="00F16A83" w:rsidP="00F16A83">
            <w:pPr>
              <w:rPr>
                <w:rFonts w:ascii="Times New Roman" w:hAnsi="Times New Roman" w:cs="Times New Roman"/>
                <w:b/>
              </w:rPr>
            </w:pPr>
          </w:p>
          <w:p w:rsidR="00F16A83" w:rsidRPr="00F16A83" w:rsidRDefault="00F16A83" w:rsidP="00F16A83">
            <w:pPr>
              <w:rPr>
                <w:rFonts w:ascii="Times New Roman" w:hAnsi="Times New Roman" w:cs="Times New Roman"/>
                <w:b/>
              </w:rPr>
            </w:pPr>
            <w:r w:rsidRPr="00F16A83">
              <w:rPr>
                <w:rFonts w:ascii="Times New Roman" w:hAnsi="Times New Roman" w:cs="Times New Roman"/>
                <w:b/>
              </w:rPr>
              <w:t>2018</w:t>
            </w:r>
          </w:p>
          <w:p w:rsidR="00F16A83" w:rsidRPr="00F16A83" w:rsidRDefault="00F16A83" w:rsidP="00F16A83">
            <w:pPr>
              <w:rPr>
                <w:rFonts w:ascii="Times New Roman" w:hAnsi="Times New Roman" w:cs="Times New Roman"/>
                <w:b/>
              </w:rPr>
            </w:pPr>
          </w:p>
        </w:tc>
        <w:tc>
          <w:tcPr>
            <w:tcW w:w="3826" w:type="dxa"/>
            <w:vAlign w:val="center"/>
          </w:tcPr>
          <w:p w:rsidR="00F16A83" w:rsidRPr="00F16A83" w:rsidRDefault="00F16A83" w:rsidP="00F16A83">
            <w:pPr>
              <w:jc w:val="center"/>
            </w:pPr>
            <w:r w:rsidRPr="00F16A83">
              <w:t>16/1</w:t>
            </w:r>
          </w:p>
        </w:tc>
        <w:tc>
          <w:tcPr>
            <w:tcW w:w="2266" w:type="dxa"/>
            <w:vAlign w:val="center"/>
          </w:tcPr>
          <w:p w:rsidR="00F16A83" w:rsidRPr="00F16A83" w:rsidRDefault="00F16A83" w:rsidP="00F16A83">
            <w:pPr>
              <w:jc w:val="center"/>
            </w:pPr>
            <w:r w:rsidRPr="00F16A83">
              <w:t>3506</w:t>
            </w:r>
          </w:p>
        </w:tc>
        <w:tc>
          <w:tcPr>
            <w:tcW w:w="2266" w:type="dxa"/>
            <w:vAlign w:val="center"/>
          </w:tcPr>
          <w:p w:rsidR="00F16A83" w:rsidRPr="00F16A83" w:rsidRDefault="00F16A83" w:rsidP="00F16A83">
            <w:pPr>
              <w:jc w:val="center"/>
            </w:pPr>
            <w:r w:rsidRPr="00F16A83">
              <w:t>206</w:t>
            </w:r>
          </w:p>
        </w:tc>
      </w:tr>
      <w:tr w:rsidR="00F16A83" w:rsidRPr="00F16A83" w:rsidTr="00F16A83">
        <w:tc>
          <w:tcPr>
            <w:tcW w:w="704" w:type="dxa"/>
          </w:tcPr>
          <w:p w:rsidR="00F16A83" w:rsidRPr="00F16A83" w:rsidRDefault="00F16A83" w:rsidP="00F16A83">
            <w:pPr>
              <w:rPr>
                <w:rFonts w:ascii="Times New Roman" w:hAnsi="Times New Roman" w:cs="Times New Roman"/>
                <w:b/>
              </w:rPr>
            </w:pPr>
          </w:p>
          <w:p w:rsidR="00F16A83" w:rsidRPr="00F16A83" w:rsidRDefault="00F16A83" w:rsidP="00F16A83">
            <w:pPr>
              <w:rPr>
                <w:rFonts w:ascii="Times New Roman" w:hAnsi="Times New Roman" w:cs="Times New Roman"/>
                <w:b/>
              </w:rPr>
            </w:pPr>
            <w:r w:rsidRPr="00F16A83">
              <w:rPr>
                <w:rFonts w:ascii="Times New Roman" w:hAnsi="Times New Roman" w:cs="Times New Roman"/>
                <w:b/>
              </w:rPr>
              <w:t>2017</w:t>
            </w:r>
          </w:p>
          <w:p w:rsidR="00F16A83" w:rsidRPr="00F16A83" w:rsidRDefault="00F16A83" w:rsidP="00F16A83">
            <w:pPr>
              <w:rPr>
                <w:rFonts w:ascii="Times New Roman" w:hAnsi="Times New Roman" w:cs="Times New Roman"/>
                <w:b/>
              </w:rPr>
            </w:pPr>
          </w:p>
        </w:tc>
        <w:tc>
          <w:tcPr>
            <w:tcW w:w="3826" w:type="dxa"/>
            <w:vAlign w:val="center"/>
          </w:tcPr>
          <w:p w:rsidR="00F16A83" w:rsidRPr="00F16A83" w:rsidRDefault="00F16A83" w:rsidP="00F16A83">
            <w:pPr>
              <w:jc w:val="center"/>
            </w:pPr>
            <w:r w:rsidRPr="00F16A83">
              <w:t>16/1</w:t>
            </w:r>
          </w:p>
        </w:tc>
        <w:tc>
          <w:tcPr>
            <w:tcW w:w="2266" w:type="dxa"/>
            <w:vAlign w:val="center"/>
          </w:tcPr>
          <w:p w:rsidR="00F16A83" w:rsidRPr="00F16A83" w:rsidRDefault="00F16A83" w:rsidP="00F16A83">
            <w:pPr>
              <w:jc w:val="center"/>
            </w:pPr>
            <w:r w:rsidRPr="00F16A83">
              <w:t>3524</w:t>
            </w:r>
          </w:p>
        </w:tc>
        <w:tc>
          <w:tcPr>
            <w:tcW w:w="2266" w:type="dxa"/>
            <w:vAlign w:val="center"/>
          </w:tcPr>
          <w:p w:rsidR="00F16A83" w:rsidRPr="00F16A83" w:rsidRDefault="00F16A83" w:rsidP="00F16A83">
            <w:pPr>
              <w:jc w:val="center"/>
            </w:pPr>
            <w:r w:rsidRPr="00F16A83">
              <w:t>207</w:t>
            </w:r>
          </w:p>
        </w:tc>
      </w:tr>
    </w:tbl>
    <w:p w:rsidR="00F16A83" w:rsidRPr="005C79DF" w:rsidRDefault="005C79DF" w:rsidP="00F16A83">
      <w:pPr>
        <w:spacing w:after="160" w:line="259" w:lineRule="auto"/>
        <w:rPr>
          <w:rFonts w:ascii="Times New Roman" w:eastAsiaTheme="minorHAnsi" w:hAnsi="Times New Roman" w:cs="Times New Roman"/>
          <w:i/>
          <w:kern w:val="0"/>
          <w:sz w:val="22"/>
          <w:szCs w:val="22"/>
          <w:lang w:eastAsia="en-US" w:bidi="ar-SA"/>
        </w:rPr>
      </w:pPr>
      <w:proofErr w:type="spellStart"/>
      <w:r>
        <w:rPr>
          <w:rFonts w:ascii="Times New Roman" w:eastAsiaTheme="minorHAnsi" w:hAnsi="Times New Roman" w:cs="Times New Roman"/>
          <w:i/>
          <w:kern w:val="0"/>
          <w:sz w:val="22"/>
          <w:szCs w:val="22"/>
          <w:lang w:eastAsia="en-US" w:bidi="ar-SA"/>
        </w:rPr>
        <w:t>Żródło</w:t>
      </w:r>
      <w:proofErr w:type="spellEnd"/>
      <w:r>
        <w:rPr>
          <w:rFonts w:ascii="Times New Roman" w:eastAsiaTheme="minorHAnsi" w:hAnsi="Times New Roman" w:cs="Times New Roman"/>
          <w:i/>
          <w:kern w:val="0"/>
          <w:sz w:val="22"/>
          <w:szCs w:val="22"/>
          <w:lang w:eastAsia="en-US" w:bidi="ar-SA"/>
        </w:rPr>
        <w:t>: Rejestr wydanych zezwoleń przez  Gminę Bądkowo</w:t>
      </w:r>
    </w:p>
    <w:p w:rsidR="00AD2AE8" w:rsidRDefault="00AD2AE8">
      <w:pPr>
        <w:spacing w:line="360" w:lineRule="auto"/>
        <w:jc w:val="both"/>
        <w:rPr>
          <w:rFonts w:ascii="Times New Roman" w:hAnsi="Times New Roman" w:cs="Times New Roman"/>
        </w:rPr>
      </w:pPr>
    </w:p>
    <w:tbl>
      <w:tblPr>
        <w:tblStyle w:val="Tabela-Siatka1"/>
        <w:tblW w:w="0" w:type="auto"/>
        <w:tblLook w:val="04A0" w:firstRow="1" w:lastRow="0" w:firstColumn="1" w:lastColumn="0" w:noHBand="0" w:noVBand="1"/>
      </w:tblPr>
      <w:tblGrid>
        <w:gridCol w:w="1812"/>
        <w:gridCol w:w="1812"/>
        <w:gridCol w:w="1812"/>
        <w:gridCol w:w="1813"/>
        <w:gridCol w:w="1813"/>
      </w:tblGrid>
      <w:tr w:rsidR="00AD2AE8" w:rsidRPr="00AD2AE8" w:rsidTr="00F16A83">
        <w:tc>
          <w:tcPr>
            <w:tcW w:w="9062" w:type="dxa"/>
            <w:gridSpan w:val="5"/>
          </w:tcPr>
          <w:p w:rsidR="00AD2AE8" w:rsidRPr="00AD2AE8" w:rsidRDefault="00AD2AE8" w:rsidP="00AD2AE8">
            <w:pPr>
              <w:jc w:val="center"/>
              <w:rPr>
                <w:rFonts w:ascii="Times New Roman" w:hAnsi="Times New Roman" w:cs="Times New Roman"/>
                <w:b/>
                <w:i/>
              </w:rPr>
            </w:pPr>
          </w:p>
          <w:p w:rsidR="00AD2AE8" w:rsidRPr="00AD2AE8" w:rsidRDefault="00AD2AE8" w:rsidP="00AD2AE8">
            <w:pPr>
              <w:jc w:val="center"/>
              <w:rPr>
                <w:rFonts w:ascii="Times New Roman" w:hAnsi="Times New Roman" w:cs="Times New Roman"/>
                <w:b/>
              </w:rPr>
            </w:pPr>
            <w:r w:rsidRPr="00AD2AE8">
              <w:rPr>
                <w:rFonts w:ascii="Times New Roman" w:hAnsi="Times New Roman" w:cs="Times New Roman"/>
                <w:b/>
              </w:rPr>
              <w:t xml:space="preserve">WARTOŚĆ SPRZEDAŻY ALKOHOLU W LATACH 2016-2020 W ZŁOTYCH </w:t>
            </w:r>
            <w:r w:rsidRPr="00AD2AE8">
              <w:rPr>
                <w:rFonts w:ascii="Times New Roman" w:hAnsi="Times New Roman" w:cs="Times New Roman"/>
                <w:b/>
              </w:rPr>
              <w:br/>
              <w:t>NA TERENIE GMINY BĄDKOWO</w:t>
            </w:r>
          </w:p>
          <w:p w:rsidR="00AD2AE8" w:rsidRPr="00AD2AE8" w:rsidRDefault="00AD2AE8" w:rsidP="00AD2AE8">
            <w:pPr>
              <w:jc w:val="center"/>
              <w:rPr>
                <w:rFonts w:ascii="Times New Roman" w:hAnsi="Times New Roman" w:cs="Times New Roman"/>
                <w:b/>
                <w:i/>
              </w:rPr>
            </w:pPr>
          </w:p>
        </w:tc>
      </w:tr>
      <w:tr w:rsidR="00AD2AE8" w:rsidRPr="00AD2AE8" w:rsidTr="00F16A83">
        <w:tc>
          <w:tcPr>
            <w:tcW w:w="1812" w:type="dxa"/>
          </w:tcPr>
          <w:p w:rsidR="00AD2AE8" w:rsidRPr="00AD2AE8" w:rsidRDefault="00AD2AE8" w:rsidP="00AD2AE8">
            <w:pPr>
              <w:jc w:val="center"/>
              <w:rPr>
                <w:rFonts w:ascii="Times New Roman" w:hAnsi="Times New Roman" w:cs="Times New Roman"/>
                <w:b/>
                <w:i/>
              </w:rPr>
            </w:pPr>
          </w:p>
          <w:p w:rsidR="00AD2AE8" w:rsidRPr="00AD2AE8" w:rsidRDefault="00AD2AE8" w:rsidP="00AD2AE8">
            <w:pPr>
              <w:jc w:val="center"/>
              <w:rPr>
                <w:rFonts w:ascii="Times New Roman" w:hAnsi="Times New Roman" w:cs="Times New Roman"/>
                <w:b/>
                <w:i/>
              </w:rPr>
            </w:pPr>
            <w:r w:rsidRPr="00AD2AE8">
              <w:rPr>
                <w:rFonts w:ascii="Times New Roman" w:hAnsi="Times New Roman" w:cs="Times New Roman"/>
                <w:b/>
                <w:i/>
              </w:rPr>
              <w:t>ROK</w:t>
            </w:r>
          </w:p>
          <w:p w:rsidR="00AD2AE8" w:rsidRPr="00AD2AE8" w:rsidRDefault="00AD2AE8" w:rsidP="00AD2AE8">
            <w:pPr>
              <w:jc w:val="center"/>
              <w:rPr>
                <w:rFonts w:ascii="Times New Roman" w:hAnsi="Times New Roman" w:cs="Times New Roman"/>
                <w:b/>
                <w:i/>
              </w:rPr>
            </w:pPr>
          </w:p>
        </w:tc>
        <w:tc>
          <w:tcPr>
            <w:tcW w:w="1812" w:type="dxa"/>
          </w:tcPr>
          <w:p w:rsidR="00AD2AE8" w:rsidRPr="00AD2AE8" w:rsidRDefault="00AD2AE8" w:rsidP="00AD2AE8">
            <w:pPr>
              <w:jc w:val="center"/>
              <w:rPr>
                <w:rFonts w:ascii="Times New Roman" w:hAnsi="Times New Roman" w:cs="Times New Roman"/>
                <w:b/>
                <w:i/>
              </w:rPr>
            </w:pPr>
          </w:p>
          <w:p w:rsidR="00AD2AE8" w:rsidRPr="00AD2AE8" w:rsidRDefault="00AD2AE8" w:rsidP="00AD2AE8">
            <w:pPr>
              <w:jc w:val="center"/>
              <w:rPr>
                <w:rFonts w:ascii="Times New Roman" w:hAnsi="Times New Roman" w:cs="Times New Roman"/>
                <w:b/>
                <w:i/>
              </w:rPr>
            </w:pPr>
            <w:r w:rsidRPr="00AD2AE8">
              <w:rPr>
                <w:rFonts w:ascii="Times New Roman" w:hAnsi="Times New Roman" w:cs="Times New Roman"/>
                <w:b/>
                <w:i/>
              </w:rPr>
              <w:t>PIWO</w:t>
            </w:r>
          </w:p>
        </w:tc>
        <w:tc>
          <w:tcPr>
            <w:tcW w:w="1812" w:type="dxa"/>
          </w:tcPr>
          <w:p w:rsidR="00AD2AE8" w:rsidRPr="00AD2AE8" w:rsidRDefault="00AD2AE8" w:rsidP="00AD2AE8">
            <w:pPr>
              <w:jc w:val="center"/>
              <w:rPr>
                <w:rFonts w:ascii="Times New Roman" w:hAnsi="Times New Roman" w:cs="Times New Roman"/>
                <w:b/>
                <w:i/>
              </w:rPr>
            </w:pPr>
          </w:p>
          <w:p w:rsidR="00AD2AE8" w:rsidRPr="00AD2AE8" w:rsidRDefault="00AD2AE8" w:rsidP="00AD2AE8">
            <w:pPr>
              <w:jc w:val="center"/>
              <w:rPr>
                <w:rFonts w:ascii="Times New Roman" w:hAnsi="Times New Roman" w:cs="Times New Roman"/>
                <w:b/>
                <w:i/>
              </w:rPr>
            </w:pPr>
            <w:r w:rsidRPr="00AD2AE8">
              <w:rPr>
                <w:rFonts w:ascii="Times New Roman" w:hAnsi="Times New Roman" w:cs="Times New Roman"/>
                <w:b/>
                <w:i/>
              </w:rPr>
              <w:t>WINO</w:t>
            </w:r>
          </w:p>
        </w:tc>
        <w:tc>
          <w:tcPr>
            <w:tcW w:w="1813" w:type="dxa"/>
          </w:tcPr>
          <w:p w:rsidR="00AD2AE8" w:rsidRPr="00AD2AE8" w:rsidRDefault="00AD2AE8" w:rsidP="00AD2AE8">
            <w:pPr>
              <w:jc w:val="center"/>
              <w:rPr>
                <w:rFonts w:ascii="Times New Roman" w:hAnsi="Times New Roman" w:cs="Times New Roman"/>
                <w:b/>
                <w:i/>
              </w:rPr>
            </w:pPr>
          </w:p>
          <w:p w:rsidR="00AD2AE8" w:rsidRPr="00AD2AE8" w:rsidRDefault="00AD2AE8" w:rsidP="00AD2AE8">
            <w:pPr>
              <w:jc w:val="center"/>
              <w:rPr>
                <w:rFonts w:ascii="Times New Roman" w:hAnsi="Times New Roman" w:cs="Times New Roman"/>
                <w:b/>
                <w:i/>
              </w:rPr>
            </w:pPr>
            <w:r w:rsidRPr="00AD2AE8">
              <w:rPr>
                <w:rFonts w:ascii="Times New Roman" w:hAnsi="Times New Roman" w:cs="Times New Roman"/>
                <w:b/>
                <w:i/>
              </w:rPr>
              <w:t>WÓDKA</w:t>
            </w:r>
          </w:p>
        </w:tc>
        <w:tc>
          <w:tcPr>
            <w:tcW w:w="1813" w:type="dxa"/>
          </w:tcPr>
          <w:p w:rsidR="00AD2AE8" w:rsidRPr="00AD2AE8" w:rsidRDefault="00AD2AE8" w:rsidP="00AD2AE8">
            <w:pPr>
              <w:jc w:val="center"/>
              <w:rPr>
                <w:rFonts w:ascii="Times New Roman" w:hAnsi="Times New Roman" w:cs="Times New Roman"/>
                <w:b/>
                <w:i/>
              </w:rPr>
            </w:pPr>
          </w:p>
          <w:p w:rsidR="00AD2AE8" w:rsidRPr="00AD2AE8" w:rsidRDefault="00AD2AE8" w:rsidP="00AD2AE8">
            <w:pPr>
              <w:jc w:val="center"/>
              <w:rPr>
                <w:rFonts w:ascii="Times New Roman" w:hAnsi="Times New Roman" w:cs="Times New Roman"/>
                <w:b/>
                <w:i/>
              </w:rPr>
            </w:pPr>
            <w:r w:rsidRPr="00AD2AE8">
              <w:rPr>
                <w:rFonts w:ascii="Times New Roman" w:hAnsi="Times New Roman" w:cs="Times New Roman"/>
                <w:b/>
                <w:i/>
              </w:rPr>
              <w:t>RAZEM</w:t>
            </w:r>
          </w:p>
        </w:tc>
      </w:tr>
      <w:tr w:rsidR="00AD2AE8" w:rsidRPr="00AD2AE8" w:rsidTr="00F16A83">
        <w:tc>
          <w:tcPr>
            <w:tcW w:w="1812" w:type="dxa"/>
          </w:tcPr>
          <w:p w:rsidR="00AD2AE8" w:rsidRPr="00AD2AE8" w:rsidRDefault="00AD2AE8" w:rsidP="00AD2AE8">
            <w:pPr>
              <w:jc w:val="center"/>
              <w:rPr>
                <w:rFonts w:ascii="Times New Roman" w:hAnsi="Times New Roman" w:cs="Times New Roman"/>
                <w:b/>
                <w:i/>
              </w:rPr>
            </w:pPr>
          </w:p>
          <w:p w:rsidR="00AD2AE8" w:rsidRPr="00AD2AE8" w:rsidRDefault="00AD2AE8" w:rsidP="00AD2AE8">
            <w:pPr>
              <w:jc w:val="center"/>
              <w:rPr>
                <w:rFonts w:ascii="Times New Roman" w:hAnsi="Times New Roman" w:cs="Times New Roman"/>
                <w:b/>
                <w:i/>
              </w:rPr>
            </w:pPr>
            <w:r w:rsidRPr="00AD2AE8">
              <w:rPr>
                <w:rFonts w:ascii="Times New Roman" w:hAnsi="Times New Roman" w:cs="Times New Roman"/>
                <w:b/>
                <w:i/>
              </w:rPr>
              <w:t>2020</w:t>
            </w:r>
          </w:p>
          <w:p w:rsidR="00AD2AE8" w:rsidRPr="00AD2AE8" w:rsidRDefault="00AD2AE8" w:rsidP="00AD2AE8">
            <w:pPr>
              <w:jc w:val="center"/>
              <w:rPr>
                <w:rFonts w:ascii="Times New Roman" w:hAnsi="Times New Roman" w:cs="Times New Roman"/>
                <w:b/>
                <w:i/>
              </w:rPr>
            </w:pPr>
          </w:p>
        </w:tc>
        <w:tc>
          <w:tcPr>
            <w:tcW w:w="1812"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1217505,19</w:t>
            </w:r>
          </w:p>
        </w:tc>
        <w:tc>
          <w:tcPr>
            <w:tcW w:w="1812"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213810,62</w:t>
            </w:r>
          </w:p>
        </w:tc>
        <w:tc>
          <w:tcPr>
            <w:tcW w:w="1813"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1613066,32</w:t>
            </w:r>
          </w:p>
        </w:tc>
        <w:tc>
          <w:tcPr>
            <w:tcW w:w="1813"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3044382,13</w:t>
            </w:r>
          </w:p>
        </w:tc>
      </w:tr>
      <w:tr w:rsidR="00AD2AE8" w:rsidRPr="00AD2AE8" w:rsidTr="00F16A83">
        <w:tc>
          <w:tcPr>
            <w:tcW w:w="1812" w:type="dxa"/>
          </w:tcPr>
          <w:p w:rsidR="00AD2AE8" w:rsidRPr="00AD2AE8" w:rsidRDefault="00AD2AE8" w:rsidP="00AD2AE8">
            <w:pPr>
              <w:jc w:val="center"/>
              <w:rPr>
                <w:rFonts w:ascii="Times New Roman" w:hAnsi="Times New Roman" w:cs="Times New Roman"/>
                <w:b/>
                <w:i/>
              </w:rPr>
            </w:pPr>
          </w:p>
          <w:p w:rsidR="00AD2AE8" w:rsidRPr="00AD2AE8" w:rsidRDefault="00AD2AE8" w:rsidP="00AD2AE8">
            <w:pPr>
              <w:jc w:val="center"/>
              <w:rPr>
                <w:rFonts w:ascii="Times New Roman" w:hAnsi="Times New Roman" w:cs="Times New Roman"/>
                <w:b/>
                <w:i/>
              </w:rPr>
            </w:pPr>
            <w:r w:rsidRPr="00AD2AE8">
              <w:rPr>
                <w:rFonts w:ascii="Times New Roman" w:hAnsi="Times New Roman" w:cs="Times New Roman"/>
                <w:b/>
                <w:i/>
              </w:rPr>
              <w:t>2019</w:t>
            </w:r>
          </w:p>
          <w:p w:rsidR="00AD2AE8" w:rsidRPr="00AD2AE8" w:rsidRDefault="00AD2AE8" w:rsidP="00AD2AE8">
            <w:pPr>
              <w:jc w:val="center"/>
              <w:rPr>
                <w:rFonts w:ascii="Times New Roman" w:hAnsi="Times New Roman" w:cs="Times New Roman"/>
                <w:b/>
                <w:i/>
              </w:rPr>
            </w:pPr>
          </w:p>
        </w:tc>
        <w:tc>
          <w:tcPr>
            <w:tcW w:w="1812"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1210371,78</w:t>
            </w:r>
          </w:p>
        </w:tc>
        <w:tc>
          <w:tcPr>
            <w:tcW w:w="1812"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247314,16</w:t>
            </w:r>
          </w:p>
        </w:tc>
        <w:tc>
          <w:tcPr>
            <w:tcW w:w="1813"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1602129,85</w:t>
            </w:r>
          </w:p>
        </w:tc>
        <w:tc>
          <w:tcPr>
            <w:tcW w:w="1813"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3059815,79</w:t>
            </w:r>
          </w:p>
        </w:tc>
      </w:tr>
      <w:tr w:rsidR="00AD2AE8" w:rsidRPr="00AD2AE8" w:rsidTr="00F16A83">
        <w:tc>
          <w:tcPr>
            <w:tcW w:w="1812" w:type="dxa"/>
          </w:tcPr>
          <w:p w:rsidR="00AD2AE8" w:rsidRPr="00AD2AE8" w:rsidRDefault="00AD2AE8" w:rsidP="00AD2AE8">
            <w:pPr>
              <w:jc w:val="center"/>
              <w:rPr>
                <w:rFonts w:ascii="Times New Roman" w:hAnsi="Times New Roman" w:cs="Times New Roman"/>
                <w:b/>
                <w:i/>
              </w:rPr>
            </w:pPr>
          </w:p>
          <w:p w:rsidR="00AD2AE8" w:rsidRPr="00AD2AE8" w:rsidRDefault="00AD2AE8" w:rsidP="00AD2AE8">
            <w:pPr>
              <w:jc w:val="center"/>
              <w:rPr>
                <w:rFonts w:ascii="Times New Roman" w:hAnsi="Times New Roman" w:cs="Times New Roman"/>
                <w:b/>
                <w:i/>
              </w:rPr>
            </w:pPr>
            <w:r w:rsidRPr="00AD2AE8">
              <w:rPr>
                <w:rFonts w:ascii="Times New Roman" w:hAnsi="Times New Roman" w:cs="Times New Roman"/>
                <w:b/>
                <w:i/>
              </w:rPr>
              <w:t>2018</w:t>
            </w:r>
          </w:p>
          <w:p w:rsidR="00AD2AE8" w:rsidRPr="00AD2AE8" w:rsidRDefault="00AD2AE8" w:rsidP="00AD2AE8">
            <w:pPr>
              <w:jc w:val="center"/>
              <w:rPr>
                <w:rFonts w:ascii="Times New Roman" w:hAnsi="Times New Roman" w:cs="Times New Roman"/>
                <w:b/>
                <w:i/>
              </w:rPr>
            </w:pPr>
          </w:p>
        </w:tc>
        <w:tc>
          <w:tcPr>
            <w:tcW w:w="1812"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1253302,33</w:t>
            </w:r>
          </w:p>
        </w:tc>
        <w:tc>
          <w:tcPr>
            <w:tcW w:w="1812"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266084,16</w:t>
            </w:r>
          </w:p>
        </w:tc>
        <w:tc>
          <w:tcPr>
            <w:tcW w:w="1813"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1581592,25</w:t>
            </w:r>
          </w:p>
        </w:tc>
        <w:tc>
          <w:tcPr>
            <w:tcW w:w="1813"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3100978,74</w:t>
            </w:r>
          </w:p>
        </w:tc>
      </w:tr>
      <w:tr w:rsidR="00AD2AE8" w:rsidRPr="00AD2AE8" w:rsidTr="00F16A83">
        <w:tc>
          <w:tcPr>
            <w:tcW w:w="1812" w:type="dxa"/>
          </w:tcPr>
          <w:p w:rsidR="00AD2AE8" w:rsidRPr="00AD2AE8" w:rsidRDefault="00AD2AE8" w:rsidP="00AD2AE8">
            <w:pPr>
              <w:jc w:val="center"/>
              <w:rPr>
                <w:rFonts w:ascii="Times New Roman" w:hAnsi="Times New Roman" w:cs="Times New Roman"/>
                <w:b/>
                <w:i/>
              </w:rPr>
            </w:pPr>
          </w:p>
          <w:p w:rsidR="00AD2AE8" w:rsidRPr="00AD2AE8" w:rsidRDefault="00AD2AE8" w:rsidP="00AD2AE8">
            <w:pPr>
              <w:jc w:val="center"/>
              <w:rPr>
                <w:rFonts w:ascii="Times New Roman" w:hAnsi="Times New Roman" w:cs="Times New Roman"/>
                <w:b/>
                <w:i/>
              </w:rPr>
            </w:pPr>
            <w:r w:rsidRPr="00AD2AE8">
              <w:rPr>
                <w:rFonts w:ascii="Times New Roman" w:hAnsi="Times New Roman" w:cs="Times New Roman"/>
                <w:b/>
                <w:i/>
              </w:rPr>
              <w:t>2017</w:t>
            </w:r>
          </w:p>
          <w:p w:rsidR="00AD2AE8" w:rsidRPr="00AD2AE8" w:rsidRDefault="00AD2AE8" w:rsidP="00AD2AE8">
            <w:pPr>
              <w:jc w:val="center"/>
              <w:rPr>
                <w:rFonts w:ascii="Times New Roman" w:hAnsi="Times New Roman" w:cs="Times New Roman"/>
                <w:b/>
                <w:i/>
              </w:rPr>
            </w:pPr>
          </w:p>
        </w:tc>
        <w:tc>
          <w:tcPr>
            <w:tcW w:w="1812"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1055482,84</w:t>
            </w:r>
          </w:p>
        </w:tc>
        <w:tc>
          <w:tcPr>
            <w:tcW w:w="1812"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302147,46</w:t>
            </w:r>
          </w:p>
        </w:tc>
        <w:tc>
          <w:tcPr>
            <w:tcW w:w="1813"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1519006,30</w:t>
            </w:r>
          </w:p>
        </w:tc>
        <w:tc>
          <w:tcPr>
            <w:tcW w:w="1813"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2876636,60</w:t>
            </w:r>
          </w:p>
        </w:tc>
      </w:tr>
      <w:tr w:rsidR="00AD2AE8" w:rsidRPr="00AD2AE8" w:rsidTr="00F16A83">
        <w:trPr>
          <w:trHeight w:val="626"/>
        </w:trPr>
        <w:tc>
          <w:tcPr>
            <w:tcW w:w="1812" w:type="dxa"/>
            <w:vAlign w:val="center"/>
          </w:tcPr>
          <w:p w:rsidR="00AD2AE8" w:rsidRPr="00AD2AE8" w:rsidRDefault="00AD2AE8" w:rsidP="00AD2AE8">
            <w:pPr>
              <w:jc w:val="center"/>
              <w:rPr>
                <w:rFonts w:ascii="Times New Roman" w:hAnsi="Times New Roman" w:cs="Times New Roman"/>
                <w:b/>
                <w:i/>
              </w:rPr>
            </w:pPr>
            <w:r w:rsidRPr="00AD2AE8">
              <w:rPr>
                <w:rFonts w:ascii="Times New Roman" w:hAnsi="Times New Roman" w:cs="Times New Roman"/>
                <w:b/>
                <w:i/>
              </w:rPr>
              <w:t>2016</w:t>
            </w:r>
          </w:p>
        </w:tc>
        <w:tc>
          <w:tcPr>
            <w:tcW w:w="1812"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821497,77</w:t>
            </w:r>
          </w:p>
        </w:tc>
        <w:tc>
          <w:tcPr>
            <w:tcW w:w="1812" w:type="dxa"/>
            <w:vAlign w:val="center"/>
          </w:tcPr>
          <w:p w:rsidR="00AD2AE8" w:rsidRPr="00AD2AE8" w:rsidRDefault="00AD2AE8" w:rsidP="00AD2AE8">
            <w:pPr>
              <w:jc w:val="right"/>
              <w:rPr>
                <w:rFonts w:ascii="Times New Roman" w:hAnsi="Times New Roman" w:cs="Times New Roman"/>
                <w:b/>
                <w:bCs/>
                <w:i/>
                <w:iCs/>
              </w:rPr>
            </w:pPr>
            <w:r w:rsidRPr="00AD2AE8">
              <w:rPr>
                <w:rFonts w:ascii="Times New Roman" w:hAnsi="Times New Roman" w:cs="Times New Roman"/>
                <w:b/>
                <w:bCs/>
                <w:i/>
                <w:iCs/>
              </w:rPr>
              <w:t>270572,84</w:t>
            </w:r>
          </w:p>
        </w:tc>
        <w:tc>
          <w:tcPr>
            <w:tcW w:w="1813" w:type="dxa"/>
            <w:vAlign w:val="center"/>
          </w:tcPr>
          <w:p w:rsidR="00AD2AE8" w:rsidRPr="00AD2AE8" w:rsidRDefault="00AD2AE8" w:rsidP="00AD2AE8">
            <w:pPr>
              <w:jc w:val="right"/>
              <w:rPr>
                <w:rFonts w:ascii="Times New Roman" w:hAnsi="Times New Roman" w:cs="Times New Roman"/>
                <w:b/>
                <w:bCs/>
                <w:i/>
                <w:iCs/>
              </w:rPr>
            </w:pPr>
            <w:r w:rsidRPr="00AD2AE8">
              <w:rPr>
                <w:rFonts w:ascii="Times New Roman" w:hAnsi="Times New Roman" w:cs="Times New Roman"/>
                <w:b/>
                <w:bCs/>
                <w:i/>
                <w:iCs/>
              </w:rPr>
              <w:t>1101757,14</w:t>
            </w:r>
          </w:p>
        </w:tc>
        <w:tc>
          <w:tcPr>
            <w:tcW w:w="1813" w:type="dxa"/>
            <w:vAlign w:val="center"/>
          </w:tcPr>
          <w:p w:rsidR="00AD2AE8" w:rsidRPr="00AD2AE8" w:rsidRDefault="00AD2AE8" w:rsidP="00AD2AE8">
            <w:pPr>
              <w:jc w:val="right"/>
              <w:rPr>
                <w:rFonts w:ascii="Times New Roman" w:hAnsi="Times New Roman" w:cs="Times New Roman"/>
                <w:b/>
                <w:i/>
              </w:rPr>
            </w:pPr>
            <w:r w:rsidRPr="00AD2AE8">
              <w:rPr>
                <w:rFonts w:ascii="Times New Roman" w:hAnsi="Times New Roman" w:cs="Times New Roman"/>
                <w:b/>
                <w:i/>
              </w:rPr>
              <w:t>2193827,75</w:t>
            </w:r>
          </w:p>
        </w:tc>
      </w:tr>
    </w:tbl>
    <w:p w:rsidR="00A7642E" w:rsidRPr="005C79DF" w:rsidRDefault="005C79DF">
      <w:pPr>
        <w:spacing w:line="360" w:lineRule="auto"/>
        <w:jc w:val="both"/>
        <w:rPr>
          <w:rFonts w:ascii="Times New Roman" w:hAnsi="Times New Roman" w:cs="Times New Roman"/>
          <w:i/>
        </w:rPr>
      </w:pPr>
      <w:proofErr w:type="spellStart"/>
      <w:r w:rsidRPr="005C79DF">
        <w:rPr>
          <w:rFonts w:ascii="Times New Roman" w:hAnsi="Times New Roman" w:cs="Times New Roman"/>
          <w:i/>
        </w:rPr>
        <w:t>Żródło</w:t>
      </w:r>
      <w:proofErr w:type="spellEnd"/>
      <w:r w:rsidRPr="005C79DF">
        <w:rPr>
          <w:rFonts w:ascii="Times New Roman" w:hAnsi="Times New Roman" w:cs="Times New Roman"/>
          <w:i/>
        </w:rPr>
        <w:t>:</w:t>
      </w:r>
      <w:r>
        <w:rPr>
          <w:rFonts w:ascii="Times New Roman" w:hAnsi="Times New Roman" w:cs="Times New Roman"/>
          <w:i/>
        </w:rPr>
        <w:t xml:space="preserve"> </w:t>
      </w:r>
      <w:r w:rsidRPr="005C79DF">
        <w:rPr>
          <w:rFonts w:ascii="Times New Roman" w:hAnsi="Times New Roman" w:cs="Times New Roman"/>
          <w:i/>
        </w:rPr>
        <w:t>Rejestr oświadczeń   o wartości sprzedaży alkoholu w Gminie Bądkowo</w:t>
      </w:r>
    </w:p>
    <w:p w:rsidR="000D5873" w:rsidRDefault="000D5873">
      <w:pPr>
        <w:spacing w:line="360" w:lineRule="auto"/>
        <w:jc w:val="both"/>
        <w:rPr>
          <w:rFonts w:ascii="Times New Roman" w:hAnsi="Times New Roman" w:cs="Times New Roman"/>
        </w:rPr>
      </w:pPr>
    </w:p>
    <w:p w:rsidR="000D5873" w:rsidRDefault="000D5873">
      <w:pPr>
        <w:spacing w:line="360" w:lineRule="auto"/>
        <w:jc w:val="both"/>
        <w:rPr>
          <w:rFonts w:hint="eastAsia"/>
        </w:rPr>
      </w:pPr>
    </w:p>
    <w:p w:rsidR="00A16C8B" w:rsidRDefault="00E34D48">
      <w:pPr>
        <w:spacing w:line="360" w:lineRule="auto"/>
        <w:jc w:val="both"/>
        <w:rPr>
          <w:rFonts w:ascii="Times New Roman" w:hAnsi="Times New Roman" w:cs="Times New Roman"/>
        </w:rPr>
      </w:pPr>
      <w:r>
        <w:rPr>
          <w:rFonts w:ascii="Times New Roman" w:hAnsi="Times New Roman" w:cs="Times New Roman"/>
        </w:rPr>
        <w:tab/>
        <w:t xml:space="preserve">Osoby z problemem alkoholowym stanowią szacunkowo 3% dorosłej populacji mieszkańców tut. gminy. Nadal podtrzymuje się, iż osoby mające problem z nadużywaniem alkoholu, nie są w przeważającej mierze osobami bezrobotnymi. Nasz rejon jest gminą rolniczą, odnotowuje się rolników w grupie osób pijących ryzykownie oraz mających problem </w:t>
      </w:r>
      <w:r w:rsidR="00A75ECA">
        <w:rPr>
          <w:rFonts w:ascii="Times New Roman" w:hAnsi="Times New Roman" w:cs="Times New Roman"/>
        </w:rPr>
        <w:br/>
      </w:r>
      <w:r>
        <w:rPr>
          <w:rFonts w:ascii="Times New Roman" w:hAnsi="Times New Roman" w:cs="Times New Roman"/>
        </w:rPr>
        <w:t xml:space="preserve">z nadużywaniem alkoholu, są także w tej grupie osoby pracujące. Na podstawie prowadzonej od kilku lat analizy osób którymi zajmuje się GKRPA,  nadal podtrzymuje się założenie, iż problem </w:t>
      </w:r>
      <w:r w:rsidR="00A75ECA">
        <w:rPr>
          <w:rFonts w:ascii="Times New Roman" w:hAnsi="Times New Roman" w:cs="Times New Roman"/>
        </w:rPr>
        <w:br/>
      </w:r>
      <w:r>
        <w:rPr>
          <w:rFonts w:ascii="Times New Roman" w:hAnsi="Times New Roman" w:cs="Times New Roman"/>
        </w:rPr>
        <w:t xml:space="preserve">z nadużywaniem alkoholu to problem przede wszystkim osób  nie radzących sobie z trudnościami, stosujących alkohol jako nałogowy regulator emocji oraz pokoleniowy model picia. </w:t>
      </w:r>
      <w:r>
        <w:rPr>
          <w:rFonts w:ascii="Times New Roman" w:hAnsi="Times New Roman" w:cs="Times New Roman"/>
        </w:rPr>
        <w:tab/>
      </w:r>
    </w:p>
    <w:p w:rsidR="00A75ECA" w:rsidRDefault="00E34D48">
      <w:pPr>
        <w:spacing w:line="360" w:lineRule="auto"/>
        <w:jc w:val="both"/>
        <w:rPr>
          <w:rFonts w:ascii="Times New Roman" w:hAnsi="Times New Roman" w:cs="Times New Roman"/>
        </w:rPr>
      </w:pPr>
      <w:r>
        <w:rPr>
          <w:rFonts w:ascii="Times New Roman" w:hAnsi="Times New Roman" w:cs="Times New Roman"/>
        </w:rPr>
        <w:t>Odnotowywane są przypadki przemocy domowej, w z</w:t>
      </w:r>
      <w:r w:rsidR="007F64DE">
        <w:rPr>
          <w:rFonts w:ascii="Times New Roman" w:hAnsi="Times New Roman" w:cs="Times New Roman"/>
        </w:rPr>
        <w:t xml:space="preserve">wiązku z nadużywaniem alkoholu. </w:t>
      </w:r>
      <w:r w:rsidR="004339C5">
        <w:rPr>
          <w:rFonts w:ascii="Times New Roman" w:hAnsi="Times New Roman" w:cs="Times New Roman"/>
        </w:rPr>
        <w:br/>
      </w:r>
    </w:p>
    <w:p w:rsidR="00A16C8B" w:rsidRDefault="00A75ECA">
      <w:pPr>
        <w:spacing w:line="360" w:lineRule="auto"/>
        <w:jc w:val="both"/>
        <w:rPr>
          <w:rFonts w:ascii="Times New Roman" w:hAnsi="Times New Roman" w:cs="Times New Roman"/>
        </w:rPr>
      </w:pPr>
      <w:r>
        <w:rPr>
          <w:rFonts w:ascii="Times New Roman" w:hAnsi="Times New Roman" w:cs="Times New Roman"/>
        </w:rPr>
        <w:t>Do Urzędu G</w:t>
      </w:r>
      <w:r w:rsidR="007F64DE">
        <w:rPr>
          <w:rFonts w:ascii="Times New Roman" w:hAnsi="Times New Roman" w:cs="Times New Roman"/>
        </w:rPr>
        <w:t>miny</w:t>
      </w:r>
      <w:r>
        <w:rPr>
          <w:rFonts w:ascii="Times New Roman" w:hAnsi="Times New Roman" w:cs="Times New Roman"/>
        </w:rPr>
        <w:t xml:space="preserve"> od roku 2012</w:t>
      </w:r>
      <w:r w:rsidR="004339C5">
        <w:rPr>
          <w:rFonts w:ascii="Times New Roman" w:hAnsi="Times New Roman" w:cs="Times New Roman"/>
        </w:rPr>
        <w:t xml:space="preserve"> wpływają na Zespół Interdyscyplinarny ds. Przeciwdziałania Przemocy w Rodzinie „Niebieskie Karty” . Na przestrzeni ostatnich 5 lat wpłynęło do rozpatrzenia :</w:t>
      </w:r>
    </w:p>
    <w:p w:rsidR="00A75ECA" w:rsidRDefault="00A75ECA">
      <w:pPr>
        <w:spacing w:line="360" w:lineRule="auto"/>
        <w:jc w:val="both"/>
        <w:rPr>
          <w:rFonts w:ascii="Times New Roman" w:hAnsi="Times New Roman" w:cs="Times New Roman"/>
        </w:rPr>
      </w:pPr>
    </w:p>
    <w:tbl>
      <w:tblPr>
        <w:tblStyle w:val="Tabela-Siatka"/>
        <w:tblW w:w="8330" w:type="dxa"/>
        <w:tblInd w:w="104" w:type="dxa"/>
        <w:tblCellMar>
          <w:left w:w="70" w:type="dxa"/>
          <w:right w:w="70" w:type="dxa"/>
        </w:tblCellMar>
        <w:tblLook w:val="0000" w:firstRow="0" w:lastRow="0" w:firstColumn="0" w:lastColumn="0" w:noHBand="0" w:noVBand="0"/>
      </w:tblPr>
      <w:tblGrid>
        <w:gridCol w:w="1526"/>
        <w:gridCol w:w="1842"/>
        <w:gridCol w:w="2552"/>
        <w:gridCol w:w="2410"/>
      </w:tblGrid>
      <w:tr w:rsidR="00A16C8B" w:rsidTr="002C222C">
        <w:trPr>
          <w:trHeight w:val="525"/>
        </w:trPr>
        <w:tc>
          <w:tcPr>
            <w:tcW w:w="8330" w:type="dxa"/>
            <w:gridSpan w:val="4"/>
          </w:tcPr>
          <w:p w:rsidR="00A16C8B" w:rsidRPr="004339C5" w:rsidRDefault="00A16C8B" w:rsidP="00A16C8B">
            <w:pPr>
              <w:spacing w:line="360" w:lineRule="auto"/>
              <w:ind w:left="-34"/>
              <w:jc w:val="center"/>
              <w:rPr>
                <w:rFonts w:ascii="Times New Roman" w:hAnsi="Times New Roman" w:cs="Times New Roman"/>
                <w:b/>
                <w:sz w:val="16"/>
                <w:szCs w:val="16"/>
              </w:rPr>
            </w:pPr>
            <w:r w:rsidRPr="004339C5">
              <w:rPr>
                <w:rFonts w:ascii="Times New Roman" w:hAnsi="Times New Roman" w:cs="Times New Roman"/>
                <w:b/>
                <w:sz w:val="16"/>
                <w:szCs w:val="16"/>
              </w:rPr>
              <w:br/>
              <w:t>NIEBIESKIE KARTY</w:t>
            </w:r>
          </w:p>
        </w:tc>
      </w:tr>
      <w:tr w:rsidR="002C222C" w:rsidTr="002C222C">
        <w:tblPrEx>
          <w:tblCellMar>
            <w:left w:w="108" w:type="dxa"/>
            <w:right w:w="108" w:type="dxa"/>
          </w:tblCellMar>
          <w:tblLook w:val="04A0" w:firstRow="1" w:lastRow="0" w:firstColumn="1" w:lastColumn="0" w:noHBand="0" w:noVBand="1"/>
        </w:tblPrEx>
        <w:tc>
          <w:tcPr>
            <w:tcW w:w="1526" w:type="dxa"/>
          </w:tcPr>
          <w:p w:rsidR="002C222C" w:rsidRPr="004339C5" w:rsidRDefault="002C222C" w:rsidP="00A16C8B">
            <w:pPr>
              <w:spacing w:line="360" w:lineRule="auto"/>
              <w:jc w:val="center"/>
              <w:rPr>
                <w:rFonts w:ascii="Times New Roman" w:hAnsi="Times New Roman" w:cs="Times New Roman"/>
                <w:sz w:val="16"/>
                <w:szCs w:val="16"/>
              </w:rPr>
            </w:pPr>
            <w:r w:rsidRPr="004339C5">
              <w:rPr>
                <w:rFonts w:ascii="Times New Roman" w:hAnsi="Times New Roman" w:cs="Times New Roman"/>
                <w:sz w:val="16"/>
                <w:szCs w:val="16"/>
              </w:rPr>
              <w:br/>
              <w:t>ROK</w:t>
            </w:r>
          </w:p>
        </w:tc>
        <w:tc>
          <w:tcPr>
            <w:tcW w:w="1842" w:type="dxa"/>
          </w:tcPr>
          <w:p w:rsidR="002C222C" w:rsidRPr="004339C5" w:rsidRDefault="002C222C" w:rsidP="00A16C8B">
            <w:pPr>
              <w:spacing w:line="360" w:lineRule="auto"/>
              <w:jc w:val="center"/>
              <w:rPr>
                <w:rFonts w:ascii="Times New Roman" w:hAnsi="Times New Roman" w:cs="Times New Roman"/>
                <w:b/>
                <w:sz w:val="16"/>
                <w:szCs w:val="16"/>
              </w:rPr>
            </w:pPr>
            <w:r w:rsidRPr="004339C5">
              <w:rPr>
                <w:rFonts w:ascii="Times New Roman" w:hAnsi="Times New Roman" w:cs="Times New Roman"/>
                <w:b/>
                <w:sz w:val="16"/>
                <w:szCs w:val="16"/>
              </w:rPr>
              <w:br/>
              <w:t>OGÓŁEM</w:t>
            </w:r>
          </w:p>
        </w:tc>
        <w:tc>
          <w:tcPr>
            <w:tcW w:w="2552" w:type="dxa"/>
          </w:tcPr>
          <w:p w:rsidR="002C222C" w:rsidRPr="004339C5" w:rsidRDefault="002C222C" w:rsidP="00A16C8B">
            <w:pPr>
              <w:spacing w:line="360" w:lineRule="auto"/>
              <w:jc w:val="center"/>
              <w:rPr>
                <w:rFonts w:ascii="Times New Roman" w:hAnsi="Times New Roman" w:cs="Times New Roman"/>
                <w:b/>
                <w:sz w:val="16"/>
                <w:szCs w:val="16"/>
              </w:rPr>
            </w:pPr>
          </w:p>
          <w:p w:rsidR="002C222C" w:rsidRDefault="002C222C" w:rsidP="002C222C">
            <w:pPr>
              <w:spacing w:line="360" w:lineRule="auto"/>
              <w:rPr>
                <w:rFonts w:ascii="Times New Roman" w:hAnsi="Times New Roman" w:cs="Times New Roman"/>
                <w:b/>
                <w:sz w:val="18"/>
                <w:szCs w:val="18"/>
              </w:rPr>
            </w:pPr>
            <w:r>
              <w:rPr>
                <w:rFonts w:ascii="Times New Roman" w:hAnsi="Times New Roman" w:cs="Times New Roman"/>
                <w:b/>
                <w:sz w:val="18"/>
                <w:szCs w:val="18"/>
              </w:rPr>
              <w:t xml:space="preserve">Dotyczy osób po spożyciu </w:t>
            </w:r>
          </w:p>
          <w:p w:rsidR="002C222C" w:rsidRPr="002C222C" w:rsidRDefault="002C222C" w:rsidP="002C222C">
            <w:pPr>
              <w:spacing w:line="360" w:lineRule="auto"/>
              <w:rPr>
                <w:rFonts w:ascii="Times New Roman" w:hAnsi="Times New Roman" w:cs="Times New Roman"/>
                <w:b/>
                <w:sz w:val="18"/>
                <w:szCs w:val="18"/>
              </w:rPr>
            </w:pPr>
            <w:r>
              <w:rPr>
                <w:rFonts w:ascii="Times New Roman" w:hAnsi="Times New Roman" w:cs="Times New Roman"/>
                <w:b/>
                <w:sz w:val="18"/>
                <w:szCs w:val="18"/>
              </w:rPr>
              <w:t>alkoholu</w:t>
            </w:r>
          </w:p>
        </w:tc>
        <w:tc>
          <w:tcPr>
            <w:tcW w:w="2410" w:type="dxa"/>
          </w:tcPr>
          <w:p w:rsidR="002C222C" w:rsidRDefault="002C222C" w:rsidP="002C222C">
            <w:pPr>
              <w:jc w:val="center"/>
              <w:rPr>
                <w:rFonts w:ascii="Times New Roman" w:hAnsi="Times New Roman" w:cs="Times New Roman"/>
                <w:b/>
                <w:sz w:val="18"/>
                <w:szCs w:val="18"/>
              </w:rPr>
            </w:pPr>
          </w:p>
          <w:p w:rsidR="002C222C" w:rsidRDefault="002C222C" w:rsidP="002C222C">
            <w:pPr>
              <w:jc w:val="center"/>
              <w:rPr>
                <w:rFonts w:ascii="Times New Roman" w:hAnsi="Times New Roman" w:cs="Times New Roman"/>
                <w:b/>
                <w:sz w:val="18"/>
                <w:szCs w:val="18"/>
              </w:rPr>
            </w:pPr>
            <w:r>
              <w:rPr>
                <w:rFonts w:ascii="Times New Roman" w:hAnsi="Times New Roman" w:cs="Times New Roman"/>
                <w:b/>
                <w:sz w:val="18"/>
                <w:szCs w:val="18"/>
              </w:rPr>
              <w:t>Ilość rodzin objętych procedurą Niebieska Karta</w:t>
            </w:r>
          </w:p>
          <w:p w:rsidR="002C222C" w:rsidRDefault="002C222C" w:rsidP="002C222C">
            <w:pPr>
              <w:jc w:val="center"/>
              <w:rPr>
                <w:rFonts w:ascii="Times New Roman" w:hAnsi="Times New Roman" w:cs="Times New Roman"/>
                <w:b/>
                <w:sz w:val="18"/>
                <w:szCs w:val="18"/>
              </w:rPr>
            </w:pPr>
          </w:p>
          <w:p w:rsidR="002C222C" w:rsidRPr="002C222C" w:rsidRDefault="002C222C" w:rsidP="002C222C">
            <w:pPr>
              <w:spacing w:line="360" w:lineRule="auto"/>
              <w:rPr>
                <w:rFonts w:ascii="Times New Roman" w:hAnsi="Times New Roman" w:cs="Times New Roman"/>
                <w:b/>
                <w:sz w:val="18"/>
                <w:szCs w:val="18"/>
              </w:rPr>
            </w:pPr>
          </w:p>
        </w:tc>
      </w:tr>
      <w:tr w:rsidR="002C222C" w:rsidTr="002C222C">
        <w:tblPrEx>
          <w:tblCellMar>
            <w:left w:w="108" w:type="dxa"/>
            <w:right w:w="108" w:type="dxa"/>
          </w:tblCellMar>
          <w:tblLook w:val="04A0" w:firstRow="1" w:lastRow="0" w:firstColumn="1" w:lastColumn="0" w:noHBand="0" w:noVBand="1"/>
        </w:tblPrEx>
        <w:tc>
          <w:tcPr>
            <w:tcW w:w="1526" w:type="dxa"/>
          </w:tcPr>
          <w:p w:rsidR="002C222C" w:rsidRPr="004339C5" w:rsidRDefault="002C222C" w:rsidP="00A16C8B">
            <w:pPr>
              <w:spacing w:line="360" w:lineRule="auto"/>
              <w:jc w:val="center"/>
              <w:rPr>
                <w:rFonts w:ascii="Times New Roman" w:hAnsi="Times New Roman" w:cs="Times New Roman"/>
                <w:b/>
                <w:sz w:val="16"/>
                <w:szCs w:val="16"/>
              </w:rPr>
            </w:pPr>
            <w:r w:rsidRPr="004339C5">
              <w:rPr>
                <w:rFonts w:ascii="Times New Roman" w:hAnsi="Times New Roman" w:cs="Times New Roman"/>
                <w:b/>
                <w:sz w:val="16"/>
                <w:szCs w:val="16"/>
              </w:rPr>
              <w:t>2021</w:t>
            </w:r>
          </w:p>
        </w:tc>
        <w:tc>
          <w:tcPr>
            <w:tcW w:w="1842" w:type="dxa"/>
          </w:tcPr>
          <w:p w:rsidR="002C222C" w:rsidRPr="005D3448" w:rsidRDefault="002C222C" w:rsidP="002C222C">
            <w:pPr>
              <w:spacing w:line="360" w:lineRule="auto"/>
              <w:jc w:val="center"/>
              <w:rPr>
                <w:rFonts w:ascii="Times New Roman" w:hAnsi="Times New Roman" w:cs="Times New Roman"/>
                <w:b/>
                <w:sz w:val="20"/>
                <w:szCs w:val="20"/>
              </w:rPr>
            </w:pPr>
            <w:r w:rsidRPr="005D3448">
              <w:rPr>
                <w:rFonts w:ascii="Times New Roman" w:hAnsi="Times New Roman" w:cs="Times New Roman"/>
                <w:b/>
                <w:sz w:val="20"/>
                <w:szCs w:val="20"/>
              </w:rPr>
              <w:t>6</w:t>
            </w:r>
          </w:p>
        </w:tc>
        <w:tc>
          <w:tcPr>
            <w:tcW w:w="2552" w:type="dxa"/>
          </w:tcPr>
          <w:p w:rsidR="002C222C" w:rsidRPr="005D3448" w:rsidRDefault="002C222C" w:rsidP="002C222C">
            <w:pPr>
              <w:spacing w:line="360" w:lineRule="auto"/>
              <w:jc w:val="center"/>
              <w:rPr>
                <w:rFonts w:ascii="Times New Roman" w:hAnsi="Times New Roman" w:cs="Times New Roman"/>
                <w:b/>
                <w:sz w:val="20"/>
                <w:szCs w:val="20"/>
              </w:rPr>
            </w:pPr>
            <w:r w:rsidRPr="005D3448">
              <w:rPr>
                <w:rFonts w:ascii="Times New Roman" w:hAnsi="Times New Roman" w:cs="Times New Roman"/>
                <w:b/>
                <w:sz w:val="20"/>
                <w:szCs w:val="20"/>
              </w:rPr>
              <w:t>5</w:t>
            </w:r>
          </w:p>
        </w:tc>
        <w:tc>
          <w:tcPr>
            <w:tcW w:w="2410" w:type="dxa"/>
          </w:tcPr>
          <w:p w:rsidR="002C222C" w:rsidRPr="005D3448" w:rsidRDefault="002C222C" w:rsidP="002C222C">
            <w:pPr>
              <w:spacing w:line="360" w:lineRule="auto"/>
              <w:jc w:val="center"/>
              <w:rPr>
                <w:rFonts w:ascii="Times New Roman" w:hAnsi="Times New Roman" w:cs="Times New Roman"/>
                <w:b/>
                <w:sz w:val="20"/>
                <w:szCs w:val="20"/>
              </w:rPr>
            </w:pPr>
            <w:r w:rsidRPr="005D3448">
              <w:rPr>
                <w:rFonts w:ascii="Times New Roman" w:hAnsi="Times New Roman" w:cs="Times New Roman"/>
                <w:b/>
                <w:sz w:val="20"/>
                <w:szCs w:val="20"/>
              </w:rPr>
              <w:t>3</w:t>
            </w:r>
          </w:p>
        </w:tc>
      </w:tr>
      <w:tr w:rsidR="002C222C" w:rsidTr="002C222C">
        <w:tblPrEx>
          <w:tblCellMar>
            <w:left w:w="108" w:type="dxa"/>
            <w:right w:w="108" w:type="dxa"/>
          </w:tblCellMar>
          <w:tblLook w:val="04A0" w:firstRow="1" w:lastRow="0" w:firstColumn="1" w:lastColumn="0" w:noHBand="0" w:noVBand="1"/>
        </w:tblPrEx>
        <w:tc>
          <w:tcPr>
            <w:tcW w:w="1526" w:type="dxa"/>
          </w:tcPr>
          <w:p w:rsidR="002C222C" w:rsidRPr="004339C5" w:rsidRDefault="002C222C" w:rsidP="00A16C8B">
            <w:pPr>
              <w:spacing w:line="360" w:lineRule="auto"/>
              <w:jc w:val="center"/>
              <w:rPr>
                <w:rFonts w:ascii="Times New Roman" w:hAnsi="Times New Roman" w:cs="Times New Roman"/>
                <w:b/>
                <w:sz w:val="16"/>
                <w:szCs w:val="16"/>
              </w:rPr>
            </w:pPr>
            <w:r w:rsidRPr="004339C5">
              <w:rPr>
                <w:rFonts w:ascii="Times New Roman" w:hAnsi="Times New Roman" w:cs="Times New Roman"/>
                <w:b/>
                <w:sz w:val="16"/>
                <w:szCs w:val="16"/>
              </w:rPr>
              <w:t>2020</w:t>
            </w:r>
          </w:p>
        </w:tc>
        <w:tc>
          <w:tcPr>
            <w:tcW w:w="1842" w:type="dxa"/>
          </w:tcPr>
          <w:p w:rsidR="002C222C" w:rsidRPr="005D3448" w:rsidRDefault="002C222C" w:rsidP="002C222C">
            <w:pPr>
              <w:spacing w:line="360" w:lineRule="auto"/>
              <w:jc w:val="center"/>
              <w:rPr>
                <w:rFonts w:ascii="Times New Roman" w:hAnsi="Times New Roman" w:cs="Times New Roman"/>
                <w:b/>
                <w:sz w:val="20"/>
                <w:szCs w:val="20"/>
              </w:rPr>
            </w:pPr>
            <w:r w:rsidRPr="005D3448">
              <w:rPr>
                <w:rFonts w:ascii="Times New Roman" w:hAnsi="Times New Roman" w:cs="Times New Roman"/>
                <w:b/>
                <w:sz w:val="20"/>
                <w:szCs w:val="20"/>
              </w:rPr>
              <w:t>3</w:t>
            </w:r>
          </w:p>
        </w:tc>
        <w:tc>
          <w:tcPr>
            <w:tcW w:w="2552" w:type="dxa"/>
          </w:tcPr>
          <w:p w:rsidR="002C222C" w:rsidRPr="005D3448" w:rsidRDefault="002C222C" w:rsidP="002C222C">
            <w:pPr>
              <w:spacing w:line="360" w:lineRule="auto"/>
              <w:jc w:val="center"/>
              <w:rPr>
                <w:rFonts w:ascii="Times New Roman" w:hAnsi="Times New Roman" w:cs="Times New Roman"/>
                <w:b/>
                <w:sz w:val="20"/>
                <w:szCs w:val="20"/>
              </w:rPr>
            </w:pPr>
            <w:r w:rsidRPr="005D3448">
              <w:rPr>
                <w:rFonts w:ascii="Times New Roman" w:hAnsi="Times New Roman" w:cs="Times New Roman"/>
                <w:b/>
                <w:sz w:val="20"/>
                <w:szCs w:val="20"/>
              </w:rPr>
              <w:t>3</w:t>
            </w:r>
          </w:p>
        </w:tc>
        <w:tc>
          <w:tcPr>
            <w:tcW w:w="2410" w:type="dxa"/>
          </w:tcPr>
          <w:p w:rsidR="002C222C" w:rsidRPr="005D3448" w:rsidRDefault="002C222C" w:rsidP="002C222C">
            <w:pPr>
              <w:spacing w:line="360" w:lineRule="auto"/>
              <w:jc w:val="center"/>
              <w:rPr>
                <w:rFonts w:ascii="Times New Roman" w:hAnsi="Times New Roman" w:cs="Times New Roman"/>
                <w:b/>
                <w:sz w:val="20"/>
                <w:szCs w:val="20"/>
              </w:rPr>
            </w:pPr>
            <w:r w:rsidRPr="005D3448">
              <w:rPr>
                <w:rFonts w:ascii="Times New Roman" w:hAnsi="Times New Roman" w:cs="Times New Roman"/>
                <w:b/>
                <w:sz w:val="20"/>
                <w:szCs w:val="20"/>
              </w:rPr>
              <w:t>3</w:t>
            </w:r>
          </w:p>
        </w:tc>
      </w:tr>
      <w:tr w:rsidR="002C222C" w:rsidTr="002C222C">
        <w:tblPrEx>
          <w:tblCellMar>
            <w:left w:w="108" w:type="dxa"/>
            <w:right w:w="108" w:type="dxa"/>
          </w:tblCellMar>
          <w:tblLook w:val="04A0" w:firstRow="1" w:lastRow="0" w:firstColumn="1" w:lastColumn="0" w:noHBand="0" w:noVBand="1"/>
        </w:tblPrEx>
        <w:tc>
          <w:tcPr>
            <w:tcW w:w="1526" w:type="dxa"/>
          </w:tcPr>
          <w:p w:rsidR="002C222C" w:rsidRPr="004339C5" w:rsidRDefault="002C222C" w:rsidP="00A16C8B">
            <w:pPr>
              <w:spacing w:line="360" w:lineRule="auto"/>
              <w:jc w:val="center"/>
              <w:rPr>
                <w:rFonts w:ascii="Times New Roman" w:hAnsi="Times New Roman" w:cs="Times New Roman"/>
                <w:b/>
                <w:sz w:val="16"/>
                <w:szCs w:val="16"/>
              </w:rPr>
            </w:pPr>
            <w:r w:rsidRPr="004339C5">
              <w:rPr>
                <w:rFonts w:ascii="Times New Roman" w:hAnsi="Times New Roman" w:cs="Times New Roman"/>
                <w:b/>
                <w:sz w:val="16"/>
                <w:szCs w:val="16"/>
              </w:rPr>
              <w:t>2019</w:t>
            </w:r>
          </w:p>
        </w:tc>
        <w:tc>
          <w:tcPr>
            <w:tcW w:w="1842" w:type="dxa"/>
          </w:tcPr>
          <w:p w:rsidR="002C222C" w:rsidRPr="005D3448" w:rsidRDefault="002C222C" w:rsidP="002C222C">
            <w:pPr>
              <w:spacing w:line="360" w:lineRule="auto"/>
              <w:jc w:val="center"/>
              <w:rPr>
                <w:rFonts w:ascii="Times New Roman" w:hAnsi="Times New Roman" w:cs="Times New Roman"/>
                <w:b/>
                <w:sz w:val="20"/>
                <w:szCs w:val="20"/>
              </w:rPr>
            </w:pPr>
            <w:r w:rsidRPr="005D3448">
              <w:rPr>
                <w:rFonts w:ascii="Times New Roman" w:hAnsi="Times New Roman" w:cs="Times New Roman"/>
                <w:b/>
                <w:sz w:val="20"/>
                <w:szCs w:val="20"/>
              </w:rPr>
              <w:t>8</w:t>
            </w:r>
          </w:p>
        </w:tc>
        <w:tc>
          <w:tcPr>
            <w:tcW w:w="2552" w:type="dxa"/>
          </w:tcPr>
          <w:p w:rsidR="002C222C" w:rsidRPr="005D3448" w:rsidRDefault="002C222C" w:rsidP="002C222C">
            <w:pPr>
              <w:spacing w:line="360" w:lineRule="auto"/>
              <w:jc w:val="center"/>
              <w:rPr>
                <w:rFonts w:ascii="Times New Roman" w:hAnsi="Times New Roman" w:cs="Times New Roman"/>
                <w:b/>
                <w:sz w:val="20"/>
                <w:szCs w:val="20"/>
              </w:rPr>
            </w:pPr>
            <w:r w:rsidRPr="005D3448">
              <w:rPr>
                <w:rFonts w:ascii="Times New Roman" w:hAnsi="Times New Roman" w:cs="Times New Roman"/>
                <w:b/>
                <w:sz w:val="20"/>
                <w:szCs w:val="20"/>
              </w:rPr>
              <w:t>8</w:t>
            </w:r>
          </w:p>
        </w:tc>
        <w:tc>
          <w:tcPr>
            <w:tcW w:w="2410" w:type="dxa"/>
          </w:tcPr>
          <w:p w:rsidR="002C222C" w:rsidRPr="005D3448" w:rsidRDefault="002C222C" w:rsidP="002C222C">
            <w:pPr>
              <w:spacing w:line="360" w:lineRule="auto"/>
              <w:jc w:val="center"/>
              <w:rPr>
                <w:rFonts w:ascii="Times New Roman" w:hAnsi="Times New Roman" w:cs="Times New Roman"/>
                <w:b/>
                <w:sz w:val="20"/>
                <w:szCs w:val="20"/>
              </w:rPr>
            </w:pPr>
            <w:r w:rsidRPr="005D3448">
              <w:rPr>
                <w:rFonts w:ascii="Times New Roman" w:hAnsi="Times New Roman" w:cs="Times New Roman"/>
                <w:b/>
                <w:sz w:val="20"/>
                <w:szCs w:val="20"/>
              </w:rPr>
              <w:t>6</w:t>
            </w:r>
          </w:p>
        </w:tc>
      </w:tr>
      <w:tr w:rsidR="002C222C" w:rsidTr="002C222C">
        <w:tblPrEx>
          <w:tblCellMar>
            <w:left w:w="108" w:type="dxa"/>
            <w:right w:w="108" w:type="dxa"/>
          </w:tblCellMar>
          <w:tblLook w:val="04A0" w:firstRow="1" w:lastRow="0" w:firstColumn="1" w:lastColumn="0" w:noHBand="0" w:noVBand="1"/>
        </w:tblPrEx>
        <w:tc>
          <w:tcPr>
            <w:tcW w:w="1526" w:type="dxa"/>
          </w:tcPr>
          <w:p w:rsidR="002C222C" w:rsidRPr="004339C5" w:rsidRDefault="002C222C" w:rsidP="00A16C8B">
            <w:pPr>
              <w:spacing w:line="360" w:lineRule="auto"/>
              <w:jc w:val="center"/>
              <w:rPr>
                <w:rFonts w:ascii="Times New Roman" w:hAnsi="Times New Roman" w:cs="Times New Roman"/>
                <w:b/>
                <w:sz w:val="16"/>
                <w:szCs w:val="16"/>
              </w:rPr>
            </w:pPr>
            <w:r w:rsidRPr="004339C5">
              <w:rPr>
                <w:rFonts w:ascii="Times New Roman" w:hAnsi="Times New Roman" w:cs="Times New Roman"/>
                <w:b/>
                <w:sz w:val="16"/>
                <w:szCs w:val="16"/>
              </w:rPr>
              <w:t>2018</w:t>
            </w:r>
          </w:p>
        </w:tc>
        <w:tc>
          <w:tcPr>
            <w:tcW w:w="1842" w:type="dxa"/>
          </w:tcPr>
          <w:p w:rsidR="002C222C" w:rsidRPr="005D3448" w:rsidRDefault="002C222C" w:rsidP="002C222C">
            <w:pPr>
              <w:spacing w:line="360" w:lineRule="auto"/>
              <w:jc w:val="center"/>
              <w:rPr>
                <w:rFonts w:ascii="Times New Roman" w:hAnsi="Times New Roman" w:cs="Times New Roman"/>
                <w:b/>
                <w:sz w:val="20"/>
                <w:szCs w:val="20"/>
              </w:rPr>
            </w:pPr>
            <w:r w:rsidRPr="005D3448">
              <w:rPr>
                <w:rFonts w:ascii="Times New Roman" w:hAnsi="Times New Roman" w:cs="Times New Roman"/>
                <w:b/>
                <w:sz w:val="20"/>
                <w:szCs w:val="20"/>
              </w:rPr>
              <w:t>2</w:t>
            </w:r>
          </w:p>
        </w:tc>
        <w:tc>
          <w:tcPr>
            <w:tcW w:w="2552" w:type="dxa"/>
          </w:tcPr>
          <w:p w:rsidR="002C222C" w:rsidRPr="005D3448" w:rsidRDefault="002C222C" w:rsidP="002C222C">
            <w:pPr>
              <w:spacing w:line="360" w:lineRule="auto"/>
              <w:jc w:val="center"/>
              <w:rPr>
                <w:rFonts w:ascii="Times New Roman" w:hAnsi="Times New Roman" w:cs="Times New Roman"/>
                <w:b/>
                <w:sz w:val="20"/>
                <w:szCs w:val="20"/>
              </w:rPr>
            </w:pPr>
            <w:r w:rsidRPr="005D3448">
              <w:rPr>
                <w:rFonts w:ascii="Times New Roman" w:hAnsi="Times New Roman" w:cs="Times New Roman"/>
                <w:b/>
                <w:sz w:val="20"/>
                <w:szCs w:val="20"/>
              </w:rPr>
              <w:t>2</w:t>
            </w:r>
          </w:p>
        </w:tc>
        <w:tc>
          <w:tcPr>
            <w:tcW w:w="2410" w:type="dxa"/>
          </w:tcPr>
          <w:p w:rsidR="002C222C" w:rsidRPr="005D3448" w:rsidRDefault="002C222C" w:rsidP="002C222C">
            <w:pPr>
              <w:spacing w:line="360" w:lineRule="auto"/>
              <w:jc w:val="center"/>
              <w:rPr>
                <w:rFonts w:ascii="Times New Roman" w:hAnsi="Times New Roman" w:cs="Times New Roman"/>
                <w:b/>
                <w:sz w:val="20"/>
                <w:szCs w:val="20"/>
              </w:rPr>
            </w:pPr>
            <w:r w:rsidRPr="005D3448">
              <w:rPr>
                <w:rFonts w:ascii="Times New Roman" w:hAnsi="Times New Roman" w:cs="Times New Roman"/>
                <w:b/>
                <w:sz w:val="20"/>
                <w:szCs w:val="20"/>
              </w:rPr>
              <w:t>2</w:t>
            </w:r>
          </w:p>
        </w:tc>
      </w:tr>
      <w:tr w:rsidR="002C222C" w:rsidTr="002C222C">
        <w:tblPrEx>
          <w:tblCellMar>
            <w:left w:w="108" w:type="dxa"/>
            <w:right w:w="108" w:type="dxa"/>
          </w:tblCellMar>
          <w:tblLook w:val="04A0" w:firstRow="1" w:lastRow="0" w:firstColumn="1" w:lastColumn="0" w:noHBand="0" w:noVBand="1"/>
        </w:tblPrEx>
        <w:tc>
          <w:tcPr>
            <w:tcW w:w="1526" w:type="dxa"/>
          </w:tcPr>
          <w:p w:rsidR="002C222C" w:rsidRPr="004339C5" w:rsidRDefault="002C222C" w:rsidP="00A16C8B">
            <w:pPr>
              <w:spacing w:line="360" w:lineRule="auto"/>
              <w:jc w:val="center"/>
              <w:rPr>
                <w:rFonts w:ascii="Times New Roman" w:hAnsi="Times New Roman" w:cs="Times New Roman"/>
                <w:b/>
                <w:sz w:val="16"/>
                <w:szCs w:val="16"/>
              </w:rPr>
            </w:pPr>
            <w:r w:rsidRPr="004339C5">
              <w:rPr>
                <w:rFonts w:ascii="Times New Roman" w:hAnsi="Times New Roman" w:cs="Times New Roman"/>
                <w:b/>
                <w:sz w:val="16"/>
                <w:szCs w:val="16"/>
              </w:rPr>
              <w:t>2017</w:t>
            </w:r>
          </w:p>
        </w:tc>
        <w:tc>
          <w:tcPr>
            <w:tcW w:w="1842" w:type="dxa"/>
          </w:tcPr>
          <w:p w:rsidR="002C222C" w:rsidRPr="005D3448" w:rsidRDefault="002C222C" w:rsidP="002C222C">
            <w:pPr>
              <w:spacing w:line="360" w:lineRule="auto"/>
              <w:jc w:val="center"/>
              <w:rPr>
                <w:rFonts w:ascii="Times New Roman" w:hAnsi="Times New Roman" w:cs="Times New Roman"/>
                <w:b/>
                <w:sz w:val="20"/>
                <w:szCs w:val="20"/>
              </w:rPr>
            </w:pPr>
            <w:r w:rsidRPr="005D3448">
              <w:rPr>
                <w:rFonts w:ascii="Times New Roman" w:hAnsi="Times New Roman" w:cs="Times New Roman"/>
                <w:b/>
                <w:sz w:val="20"/>
                <w:szCs w:val="20"/>
              </w:rPr>
              <w:t>3</w:t>
            </w:r>
          </w:p>
        </w:tc>
        <w:tc>
          <w:tcPr>
            <w:tcW w:w="2552" w:type="dxa"/>
          </w:tcPr>
          <w:p w:rsidR="002C222C" w:rsidRPr="005D3448" w:rsidRDefault="002C222C" w:rsidP="002C222C">
            <w:pPr>
              <w:spacing w:line="360" w:lineRule="auto"/>
              <w:jc w:val="center"/>
              <w:rPr>
                <w:rFonts w:ascii="Times New Roman" w:hAnsi="Times New Roman" w:cs="Times New Roman"/>
                <w:b/>
                <w:sz w:val="20"/>
                <w:szCs w:val="20"/>
              </w:rPr>
            </w:pPr>
            <w:r w:rsidRPr="005D3448">
              <w:rPr>
                <w:rFonts w:ascii="Times New Roman" w:hAnsi="Times New Roman" w:cs="Times New Roman"/>
                <w:b/>
                <w:sz w:val="20"/>
                <w:szCs w:val="20"/>
              </w:rPr>
              <w:t>3</w:t>
            </w:r>
          </w:p>
        </w:tc>
        <w:tc>
          <w:tcPr>
            <w:tcW w:w="2410" w:type="dxa"/>
          </w:tcPr>
          <w:p w:rsidR="002C222C" w:rsidRPr="005D3448" w:rsidRDefault="002C222C" w:rsidP="002C222C">
            <w:pPr>
              <w:spacing w:line="360" w:lineRule="auto"/>
              <w:jc w:val="center"/>
              <w:rPr>
                <w:rFonts w:ascii="Times New Roman" w:hAnsi="Times New Roman" w:cs="Times New Roman"/>
                <w:b/>
                <w:sz w:val="20"/>
                <w:szCs w:val="20"/>
              </w:rPr>
            </w:pPr>
            <w:r w:rsidRPr="005D3448">
              <w:rPr>
                <w:rFonts w:ascii="Times New Roman" w:hAnsi="Times New Roman" w:cs="Times New Roman"/>
                <w:b/>
                <w:sz w:val="20"/>
                <w:szCs w:val="20"/>
              </w:rPr>
              <w:t>3</w:t>
            </w:r>
          </w:p>
        </w:tc>
      </w:tr>
    </w:tbl>
    <w:p w:rsidR="00465F7D" w:rsidRDefault="008E32C3" w:rsidP="004339C5">
      <w:pPr>
        <w:spacing w:line="360" w:lineRule="auto"/>
        <w:rPr>
          <w:rFonts w:ascii="Times New Roman" w:hAnsi="Times New Roman" w:cs="Times New Roman"/>
          <w:i/>
        </w:rPr>
      </w:pPr>
      <w:proofErr w:type="spellStart"/>
      <w:r w:rsidRPr="005C79DF">
        <w:rPr>
          <w:rFonts w:ascii="Times New Roman" w:hAnsi="Times New Roman" w:cs="Times New Roman"/>
          <w:i/>
        </w:rPr>
        <w:t>Żródło</w:t>
      </w:r>
      <w:proofErr w:type="spellEnd"/>
      <w:r w:rsidRPr="005C79DF">
        <w:rPr>
          <w:rFonts w:ascii="Times New Roman" w:hAnsi="Times New Roman" w:cs="Times New Roman"/>
          <w:i/>
        </w:rPr>
        <w:t>: Rejestr Niebieskich Kart – GOPS Bądkowo</w:t>
      </w:r>
    </w:p>
    <w:p w:rsidR="00465F7D" w:rsidRDefault="00465F7D" w:rsidP="004339C5">
      <w:pPr>
        <w:spacing w:line="360" w:lineRule="auto"/>
        <w:rPr>
          <w:rFonts w:ascii="Times New Roman" w:hAnsi="Times New Roman" w:cs="Times New Roman"/>
          <w:i/>
        </w:rPr>
      </w:pPr>
    </w:p>
    <w:p w:rsidR="00196070" w:rsidRDefault="00465F7D" w:rsidP="004339C5">
      <w:pPr>
        <w:spacing w:line="360" w:lineRule="auto"/>
        <w:rPr>
          <w:rFonts w:hint="eastAsia"/>
        </w:rPr>
      </w:pPr>
      <w:r>
        <w:rPr>
          <w:rFonts w:ascii="Times New Roman" w:hAnsi="Times New Roman" w:cs="Times New Roman"/>
        </w:rPr>
        <w:t xml:space="preserve">W gminie od lutego 2012 r. funkcjonuje zespół interdyscyplinarny ds. przeciwdziałania przemocy </w:t>
      </w:r>
      <w:r>
        <w:rPr>
          <w:rFonts w:ascii="Times New Roman" w:hAnsi="Times New Roman" w:cs="Times New Roman"/>
        </w:rPr>
        <w:br/>
        <w:t>w rodzinie, w skład którego wchodzą członkowie GKRPA, pracownicy GOPS, przedstawicielka sądu, służby zdrowia, oświaty oraz dzielnicowy. Dla skuteczniejszych oddziaływań w obszarze przemocy jak i profilaktyki uzależnień, jednym z założeń ,,gminnego programu” w 2022 r. jest potrzeba szkoleń, warsztatów na rzecz przedstawicieli służb i instytucji w</w:t>
      </w:r>
      <w:r w:rsidR="00D21E66">
        <w:rPr>
          <w:rFonts w:ascii="Times New Roman" w:hAnsi="Times New Roman" w:cs="Times New Roman"/>
        </w:rPr>
        <w:t>chodzących w skład GKRPA jak i Zespołu I</w:t>
      </w:r>
      <w:r>
        <w:rPr>
          <w:rFonts w:ascii="Times New Roman" w:hAnsi="Times New Roman" w:cs="Times New Roman"/>
        </w:rPr>
        <w:t>nterdyscyplinarn</w:t>
      </w:r>
      <w:r w:rsidR="00CA58E2">
        <w:rPr>
          <w:rFonts w:ascii="Times New Roman" w:hAnsi="Times New Roman" w:cs="Times New Roman"/>
        </w:rPr>
        <w:t xml:space="preserve">ego. Przygotowanie do kontaktu </w:t>
      </w:r>
      <w:r>
        <w:rPr>
          <w:rFonts w:ascii="Times New Roman" w:hAnsi="Times New Roman" w:cs="Times New Roman"/>
        </w:rPr>
        <w:t xml:space="preserve">i prowadzenia rozmów </w:t>
      </w:r>
      <w:r w:rsidR="00CA58E2">
        <w:rPr>
          <w:rFonts w:ascii="Times New Roman" w:hAnsi="Times New Roman" w:cs="Times New Roman"/>
        </w:rPr>
        <w:br/>
      </w:r>
      <w:r>
        <w:rPr>
          <w:rFonts w:ascii="Times New Roman" w:hAnsi="Times New Roman" w:cs="Times New Roman"/>
        </w:rPr>
        <w:t>z ofiarą i sprawcą przemocy jest niezbędne w procesie zwiększenia kompetencji z wykor</w:t>
      </w:r>
      <w:r w:rsidR="009F0F64">
        <w:rPr>
          <w:rFonts w:ascii="Times New Roman" w:hAnsi="Times New Roman" w:cs="Times New Roman"/>
        </w:rPr>
        <w:t>zystaniem procedury ,,Niebieska Karta</w:t>
      </w:r>
      <w:r>
        <w:rPr>
          <w:rFonts w:ascii="Times New Roman" w:hAnsi="Times New Roman" w:cs="Times New Roman"/>
        </w:rPr>
        <w:t xml:space="preserve">”. Członkowie GKRPA powinni systematycznie doskonalić swoje kwalifikacje i umiejętności, ze względu na pojawiające się nowe metody działań w obszarze rozwiązywania problemów alkoholowych. Podtrzymuje się nadal jako proces stały podnoszenie </w:t>
      </w:r>
      <w:r>
        <w:rPr>
          <w:rFonts w:ascii="Times New Roman" w:hAnsi="Times New Roman" w:cs="Times New Roman"/>
        </w:rPr>
        <w:lastRenderedPageBreak/>
        <w:t>kompetencji służb uczestniczących w realizowaniu zadań z zakresu profilaktyki uzależnień. Powyższe jest tożsame z zadaniem celu operacyjnego Nr 2.  Profilaktyka Uzależnień Narodowego Programu Zdrowia na lata 2021-2025.</w:t>
      </w:r>
      <w:r w:rsidR="004339C5">
        <w:rPr>
          <w:rFonts w:ascii="Times New Roman" w:hAnsi="Times New Roman" w:cs="Times New Roman"/>
        </w:rPr>
        <w:br/>
      </w:r>
      <w:r>
        <w:br/>
      </w:r>
      <w:r w:rsidR="002C222C">
        <w:t>Podejmowane działania przez Komisję P/A na przestrzeni ostatnich 5 lat wobec osób z problemem alkoholowym przedstawia poniższa tabela:</w:t>
      </w:r>
      <w:r w:rsidR="004339C5">
        <w:t xml:space="preserve"> </w:t>
      </w:r>
    </w:p>
    <w:tbl>
      <w:tblPr>
        <w:tblStyle w:val="Tabela-Siatka"/>
        <w:tblW w:w="0" w:type="auto"/>
        <w:tblInd w:w="108" w:type="dxa"/>
        <w:tblLook w:val="04A0" w:firstRow="1" w:lastRow="0" w:firstColumn="1" w:lastColumn="0" w:noHBand="0" w:noVBand="1"/>
      </w:tblPr>
      <w:tblGrid>
        <w:gridCol w:w="1627"/>
        <w:gridCol w:w="925"/>
        <w:gridCol w:w="1134"/>
        <w:gridCol w:w="1134"/>
        <w:gridCol w:w="1276"/>
        <w:gridCol w:w="1594"/>
      </w:tblGrid>
      <w:tr w:rsidR="00196070" w:rsidTr="002C222C">
        <w:tc>
          <w:tcPr>
            <w:tcW w:w="7690" w:type="dxa"/>
            <w:gridSpan w:val="6"/>
          </w:tcPr>
          <w:p w:rsidR="00196070" w:rsidRPr="004571E5" w:rsidRDefault="004571E5" w:rsidP="004339C5">
            <w:pPr>
              <w:spacing w:line="360" w:lineRule="auto"/>
              <w:jc w:val="center"/>
              <w:rPr>
                <w:rFonts w:hint="eastAsia"/>
                <w:b/>
                <w:sz w:val="16"/>
                <w:szCs w:val="16"/>
              </w:rPr>
            </w:pPr>
            <w:r>
              <w:rPr>
                <w:b/>
                <w:sz w:val="20"/>
                <w:szCs w:val="20"/>
              </w:rPr>
              <w:br/>
            </w:r>
            <w:r w:rsidR="004339C5" w:rsidRPr="004571E5">
              <w:rPr>
                <w:b/>
                <w:sz w:val="16"/>
                <w:szCs w:val="16"/>
              </w:rPr>
              <w:t xml:space="preserve">DZIAŁANIA KOMISJI  P/A </w:t>
            </w:r>
            <w:r w:rsidR="0011586F" w:rsidRPr="004571E5">
              <w:rPr>
                <w:b/>
                <w:sz w:val="16"/>
                <w:szCs w:val="16"/>
              </w:rPr>
              <w:t>WOBEC OSÓ</w:t>
            </w:r>
            <w:r w:rsidR="00196070" w:rsidRPr="004571E5">
              <w:rPr>
                <w:b/>
                <w:sz w:val="16"/>
                <w:szCs w:val="16"/>
              </w:rPr>
              <w:t xml:space="preserve">B </w:t>
            </w:r>
            <w:r w:rsidR="0011586F" w:rsidRPr="004571E5">
              <w:rPr>
                <w:b/>
                <w:sz w:val="16"/>
                <w:szCs w:val="16"/>
              </w:rPr>
              <w:br/>
            </w:r>
            <w:r w:rsidR="00196070" w:rsidRPr="004571E5">
              <w:rPr>
                <w:b/>
                <w:sz w:val="16"/>
                <w:szCs w:val="16"/>
              </w:rPr>
              <w:t>Z PROBLEMEM</w:t>
            </w:r>
            <w:r w:rsidR="00AA1240">
              <w:rPr>
                <w:b/>
                <w:sz w:val="16"/>
                <w:szCs w:val="16"/>
              </w:rPr>
              <w:t xml:space="preserve"> </w:t>
            </w:r>
            <w:r w:rsidR="00196070" w:rsidRPr="004571E5">
              <w:rPr>
                <w:b/>
                <w:sz w:val="16"/>
                <w:szCs w:val="16"/>
              </w:rPr>
              <w:t xml:space="preserve"> ALKOHOLOWYM</w:t>
            </w:r>
            <w:r w:rsidR="004339C5" w:rsidRPr="004571E5">
              <w:rPr>
                <w:b/>
                <w:sz w:val="16"/>
                <w:szCs w:val="16"/>
              </w:rPr>
              <w:t xml:space="preserve"> </w:t>
            </w:r>
          </w:p>
        </w:tc>
      </w:tr>
      <w:tr w:rsidR="00196070" w:rsidTr="002C222C">
        <w:tc>
          <w:tcPr>
            <w:tcW w:w="1627" w:type="dxa"/>
          </w:tcPr>
          <w:p w:rsidR="00196070" w:rsidRPr="0011586F" w:rsidRDefault="00196070" w:rsidP="0011586F">
            <w:pPr>
              <w:spacing w:line="360" w:lineRule="auto"/>
              <w:jc w:val="center"/>
              <w:rPr>
                <w:rFonts w:hint="eastAsia"/>
                <w:b/>
                <w:sz w:val="20"/>
                <w:szCs w:val="20"/>
              </w:rPr>
            </w:pPr>
            <w:r w:rsidRPr="0011586F">
              <w:rPr>
                <w:b/>
                <w:sz w:val="20"/>
                <w:szCs w:val="20"/>
              </w:rPr>
              <w:t>ROK</w:t>
            </w:r>
          </w:p>
        </w:tc>
        <w:tc>
          <w:tcPr>
            <w:tcW w:w="925" w:type="dxa"/>
          </w:tcPr>
          <w:p w:rsidR="00196070" w:rsidRPr="0011586F" w:rsidRDefault="0011586F" w:rsidP="0011586F">
            <w:pPr>
              <w:spacing w:line="360" w:lineRule="auto"/>
              <w:jc w:val="center"/>
              <w:rPr>
                <w:rFonts w:hint="eastAsia"/>
                <w:b/>
              </w:rPr>
            </w:pPr>
            <w:r w:rsidRPr="0011586F">
              <w:rPr>
                <w:b/>
              </w:rPr>
              <w:t>2021</w:t>
            </w:r>
          </w:p>
        </w:tc>
        <w:tc>
          <w:tcPr>
            <w:tcW w:w="1134" w:type="dxa"/>
          </w:tcPr>
          <w:p w:rsidR="00196070" w:rsidRPr="0011586F" w:rsidRDefault="0011586F" w:rsidP="0011586F">
            <w:pPr>
              <w:spacing w:line="360" w:lineRule="auto"/>
              <w:jc w:val="center"/>
              <w:rPr>
                <w:rFonts w:hint="eastAsia"/>
                <w:b/>
              </w:rPr>
            </w:pPr>
            <w:r w:rsidRPr="0011586F">
              <w:rPr>
                <w:b/>
              </w:rPr>
              <w:t>2020</w:t>
            </w:r>
          </w:p>
        </w:tc>
        <w:tc>
          <w:tcPr>
            <w:tcW w:w="1134" w:type="dxa"/>
          </w:tcPr>
          <w:p w:rsidR="00196070" w:rsidRPr="0011586F" w:rsidRDefault="0011586F" w:rsidP="0011586F">
            <w:pPr>
              <w:spacing w:line="360" w:lineRule="auto"/>
              <w:jc w:val="center"/>
              <w:rPr>
                <w:rFonts w:hint="eastAsia"/>
                <w:b/>
              </w:rPr>
            </w:pPr>
            <w:r w:rsidRPr="0011586F">
              <w:rPr>
                <w:b/>
              </w:rPr>
              <w:t>2019</w:t>
            </w:r>
          </w:p>
        </w:tc>
        <w:tc>
          <w:tcPr>
            <w:tcW w:w="1276" w:type="dxa"/>
          </w:tcPr>
          <w:p w:rsidR="00196070" w:rsidRPr="0011586F" w:rsidRDefault="0011586F" w:rsidP="0011586F">
            <w:pPr>
              <w:spacing w:line="360" w:lineRule="auto"/>
              <w:jc w:val="center"/>
              <w:rPr>
                <w:rFonts w:hint="eastAsia"/>
                <w:b/>
              </w:rPr>
            </w:pPr>
            <w:r w:rsidRPr="0011586F">
              <w:rPr>
                <w:b/>
              </w:rPr>
              <w:t>2018</w:t>
            </w:r>
          </w:p>
        </w:tc>
        <w:tc>
          <w:tcPr>
            <w:tcW w:w="1594" w:type="dxa"/>
          </w:tcPr>
          <w:p w:rsidR="00196070" w:rsidRPr="0011586F" w:rsidRDefault="0011586F" w:rsidP="0011586F">
            <w:pPr>
              <w:spacing w:line="360" w:lineRule="auto"/>
              <w:jc w:val="center"/>
              <w:rPr>
                <w:rFonts w:hint="eastAsia"/>
                <w:b/>
              </w:rPr>
            </w:pPr>
            <w:r w:rsidRPr="0011586F">
              <w:rPr>
                <w:b/>
              </w:rPr>
              <w:t>2017</w:t>
            </w:r>
          </w:p>
        </w:tc>
      </w:tr>
      <w:tr w:rsidR="00196070" w:rsidTr="002C222C">
        <w:tc>
          <w:tcPr>
            <w:tcW w:w="1627" w:type="dxa"/>
          </w:tcPr>
          <w:p w:rsidR="00196070" w:rsidRPr="00453D83" w:rsidRDefault="0011586F" w:rsidP="004339C5">
            <w:pPr>
              <w:spacing w:line="360" w:lineRule="auto"/>
              <w:rPr>
                <w:rFonts w:hint="eastAsia"/>
                <w:sz w:val="18"/>
                <w:szCs w:val="18"/>
              </w:rPr>
            </w:pPr>
            <w:r w:rsidRPr="00453D83">
              <w:rPr>
                <w:rFonts w:hint="eastAsia"/>
                <w:sz w:val="18"/>
                <w:szCs w:val="18"/>
              </w:rPr>
              <w:t>I</w:t>
            </w:r>
            <w:r w:rsidRPr="00453D83">
              <w:rPr>
                <w:sz w:val="18"/>
                <w:szCs w:val="18"/>
              </w:rPr>
              <w:t xml:space="preserve">lość </w:t>
            </w:r>
            <w:r w:rsidR="00453D83">
              <w:rPr>
                <w:sz w:val="18"/>
                <w:szCs w:val="18"/>
              </w:rPr>
              <w:t>przyjętych</w:t>
            </w:r>
            <w:r w:rsidR="00453D83" w:rsidRPr="00453D83">
              <w:rPr>
                <w:sz w:val="18"/>
                <w:szCs w:val="18"/>
              </w:rPr>
              <w:t xml:space="preserve"> </w:t>
            </w:r>
            <w:r w:rsidRPr="00453D83">
              <w:rPr>
                <w:sz w:val="18"/>
                <w:szCs w:val="18"/>
              </w:rPr>
              <w:t>wniosków</w:t>
            </w:r>
            <w:r w:rsidR="004339C5" w:rsidRPr="00453D83">
              <w:rPr>
                <w:sz w:val="18"/>
                <w:szCs w:val="18"/>
              </w:rPr>
              <w:t xml:space="preserve"> o zastosowanie działań wobec osób z problemem alkoholowym</w:t>
            </w:r>
          </w:p>
        </w:tc>
        <w:tc>
          <w:tcPr>
            <w:tcW w:w="925" w:type="dxa"/>
          </w:tcPr>
          <w:p w:rsidR="00465C36" w:rsidRDefault="00465C36" w:rsidP="00465C36">
            <w:pPr>
              <w:spacing w:line="360" w:lineRule="auto"/>
              <w:jc w:val="center"/>
              <w:rPr>
                <w:rFonts w:hint="eastAsia"/>
              </w:rPr>
            </w:pPr>
          </w:p>
          <w:p w:rsidR="00196070" w:rsidRPr="00465C36" w:rsidRDefault="00465C36" w:rsidP="00465C36">
            <w:pPr>
              <w:spacing w:line="360" w:lineRule="auto"/>
              <w:jc w:val="center"/>
              <w:rPr>
                <w:rFonts w:hint="eastAsia"/>
              </w:rPr>
            </w:pPr>
            <w:r w:rsidRPr="00465C36">
              <w:t>3</w:t>
            </w:r>
          </w:p>
        </w:tc>
        <w:tc>
          <w:tcPr>
            <w:tcW w:w="1134" w:type="dxa"/>
          </w:tcPr>
          <w:p w:rsidR="002C222C" w:rsidRPr="008A4B3B" w:rsidRDefault="002C222C" w:rsidP="002C222C">
            <w:pPr>
              <w:spacing w:line="360" w:lineRule="auto"/>
              <w:jc w:val="center"/>
              <w:rPr>
                <w:rFonts w:hint="eastAsia"/>
              </w:rPr>
            </w:pPr>
            <w:r w:rsidRPr="008A4B3B">
              <w:t xml:space="preserve"> </w:t>
            </w:r>
          </w:p>
          <w:p w:rsidR="00196070" w:rsidRPr="008A4B3B" w:rsidRDefault="002C222C" w:rsidP="00465C36">
            <w:pPr>
              <w:spacing w:line="360" w:lineRule="auto"/>
              <w:jc w:val="center"/>
              <w:rPr>
                <w:rFonts w:hint="eastAsia"/>
              </w:rPr>
            </w:pPr>
            <w:r w:rsidRPr="008A4B3B">
              <w:t>1</w:t>
            </w:r>
          </w:p>
        </w:tc>
        <w:tc>
          <w:tcPr>
            <w:tcW w:w="1134" w:type="dxa"/>
          </w:tcPr>
          <w:p w:rsidR="002C222C" w:rsidRPr="008A4B3B" w:rsidRDefault="002C222C" w:rsidP="002C222C">
            <w:pPr>
              <w:spacing w:line="360" w:lineRule="auto"/>
              <w:jc w:val="center"/>
              <w:rPr>
                <w:rFonts w:hint="eastAsia"/>
              </w:rPr>
            </w:pPr>
          </w:p>
          <w:p w:rsidR="00196070" w:rsidRPr="008A4B3B" w:rsidRDefault="002C222C" w:rsidP="002C222C">
            <w:pPr>
              <w:spacing w:line="360" w:lineRule="auto"/>
              <w:rPr>
                <w:rFonts w:hint="eastAsia"/>
              </w:rPr>
            </w:pPr>
            <w:r w:rsidRPr="008A4B3B">
              <w:t xml:space="preserve">    5</w:t>
            </w:r>
          </w:p>
        </w:tc>
        <w:tc>
          <w:tcPr>
            <w:tcW w:w="1276" w:type="dxa"/>
          </w:tcPr>
          <w:p w:rsidR="002C222C" w:rsidRPr="008A4B3B" w:rsidRDefault="002C222C" w:rsidP="002C222C">
            <w:pPr>
              <w:spacing w:line="360" w:lineRule="auto"/>
              <w:jc w:val="center"/>
              <w:rPr>
                <w:rFonts w:hint="eastAsia"/>
              </w:rPr>
            </w:pPr>
          </w:p>
          <w:p w:rsidR="00196070" w:rsidRPr="008A4B3B" w:rsidRDefault="002C222C" w:rsidP="002C222C">
            <w:pPr>
              <w:spacing w:line="360" w:lineRule="auto"/>
              <w:rPr>
                <w:rFonts w:hint="eastAsia"/>
              </w:rPr>
            </w:pPr>
            <w:r w:rsidRPr="008A4B3B">
              <w:t xml:space="preserve">      5</w:t>
            </w:r>
          </w:p>
        </w:tc>
        <w:tc>
          <w:tcPr>
            <w:tcW w:w="1594" w:type="dxa"/>
          </w:tcPr>
          <w:p w:rsidR="002C222C" w:rsidRPr="008A4B3B" w:rsidRDefault="002C222C" w:rsidP="002C222C">
            <w:pPr>
              <w:spacing w:line="360" w:lineRule="auto"/>
              <w:rPr>
                <w:rFonts w:hint="eastAsia"/>
              </w:rPr>
            </w:pPr>
          </w:p>
          <w:p w:rsidR="00196070" w:rsidRPr="008A4B3B" w:rsidRDefault="002C222C" w:rsidP="002C222C">
            <w:pPr>
              <w:spacing w:line="360" w:lineRule="auto"/>
              <w:rPr>
                <w:rFonts w:hint="eastAsia"/>
              </w:rPr>
            </w:pPr>
            <w:r w:rsidRPr="008A4B3B">
              <w:t xml:space="preserve">        7</w:t>
            </w:r>
          </w:p>
        </w:tc>
      </w:tr>
      <w:tr w:rsidR="004339C5" w:rsidTr="002C222C">
        <w:tc>
          <w:tcPr>
            <w:tcW w:w="1627" w:type="dxa"/>
          </w:tcPr>
          <w:p w:rsidR="004339C5" w:rsidRPr="00453D83" w:rsidRDefault="00453D83" w:rsidP="00453D83">
            <w:pPr>
              <w:spacing w:line="360" w:lineRule="auto"/>
              <w:rPr>
                <w:rFonts w:hint="eastAsia"/>
                <w:sz w:val="18"/>
                <w:szCs w:val="18"/>
              </w:rPr>
            </w:pPr>
            <w:r w:rsidRPr="00453D83">
              <w:rPr>
                <w:rFonts w:hint="eastAsia"/>
                <w:sz w:val="18"/>
                <w:szCs w:val="18"/>
              </w:rPr>
              <w:t>I</w:t>
            </w:r>
            <w:r w:rsidRPr="00453D83">
              <w:rPr>
                <w:sz w:val="18"/>
                <w:szCs w:val="18"/>
              </w:rPr>
              <w:t>loś</w:t>
            </w:r>
            <w:r>
              <w:rPr>
                <w:sz w:val="18"/>
                <w:szCs w:val="18"/>
              </w:rPr>
              <w:t>ć</w:t>
            </w:r>
            <w:r w:rsidRPr="00453D83">
              <w:rPr>
                <w:sz w:val="18"/>
                <w:szCs w:val="18"/>
              </w:rPr>
              <w:t xml:space="preserve"> </w:t>
            </w:r>
            <w:r>
              <w:rPr>
                <w:sz w:val="18"/>
                <w:szCs w:val="18"/>
              </w:rPr>
              <w:t>przeprowa</w:t>
            </w:r>
            <w:r w:rsidRPr="00453D83">
              <w:rPr>
                <w:sz w:val="18"/>
                <w:szCs w:val="18"/>
              </w:rPr>
              <w:t>d</w:t>
            </w:r>
            <w:r>
              <w:rPr>
                <w:sz w:val="18"/>
                <w:szCs w:val="18"/>
              </w:rPr>
              <w:t>z</w:t>
            </w:r>
            <w:r w:rsidRPr="00453D83">
              <w:rPr>
                <w:sz w:val="18"/>
                <w:szCs w:val="18"/>
              </w:rPr>
              <w:t xml:space="preserve">onych rozmów </w:t>
            </w:r>
            <w:proofErr w:type="spellStart"/>
            <w:r w:rsidRPr="00453D83">
              <w:rPr>
                <w:sz w:val="18"/>
                <w:szCs w:val="18"/>
              </w:rPr>
              <w:t>interwencyjno</w:t>
            </w:r>
            <w:proofErr w:type="spellEnd"/>
            <w:r w:rsidRPr="00453D83">
              <w:rPr>
                <w:sz w:val="18"/>
                <w:szCs w:val="18"/>
              </w:rPr>
              <w:t xml:space="preserve"> - motywacyjnych</w:t>
            </w:r>
          </w:p>
        </w:tc>
        <w:tc>
          <w:tcPr>
            <w:tcW w:w="925" w:type="dxa"/>
          </w:tcPr>
          <w:p w:rsidR="00465C36" w:rsidRDefault="00465C36">
            <w:pPr>
              <w:spacing w:line="360" w:lineRule="auto"/>
              <w:jc w:val="both"/>
              <w:rPr>
                <w:rFonts w:hint="eastAsia"/>
              </w:rPr>
            </w:pPr>
          </w:p>
          <w:p w:rsidR="004339C5" w:rsidRPr="00465C36" w:rsidRDefault="00465C36" w:rsidP="00465C36">
            <w:pPr>
              <w:spacing w:line="360" w:lineRule="auto"/>
              <w:jc w:val="center"/>
              <w:rPr>
                <w:rFonts w:hint="eastAsia"/>
              </w:rPr>
            </w:pPr>
            <w:r w:rsidRPr="00465C36">
              <w:t>3</w:t>
            </w:r>
          </w:p>
        </w:tc>
        <w:tc>
          <w:tcPr>
            <w:tcW w:w="1134" w:type="dxa"/>
          </w:tcPr>
          <w:p w:rsidR="002C222C" w:rsidRPr="008A4B3B" w:rsidRDefault="002C222C" w:rsidP="002C222C">
            <w:pPr>
              <w:spacing w:line="360" w:lineRule="auto"/>
              <w:jc w:val="center"/>
              <w:rPr>
                <w:rFonts w:hint="eastAsia"/>
              </w:rPr>
            </w:pPr>
          </w:p>
          <w:p w:rsidR="004339C5" w:rsidRPr="008A4B3B" w:rsidRDefault="002C222C" w:rsidP="002C222C">
            <w:pPr>
              <w:spacing w:line="360" w:lineRule="auto"/>
              <w:jc w:val="center"/>
              <w:rPr>
                <w:rFonts w:hint="eastAsia"/>
              </w:rPr>
            </w:pPr>
            <w:r w:rsidRPr="008A4B3B">
              <w:t>1</w:t>
            </w:r>
          </w:p>
        </w:tc>
        <w:tc>
          <w:tcPr>
            <w:tcW w:w="1134" w:type="dxa"/>
          </w:tcPr>
          <w:p w:rsidR="002C222C" w:rsidRPr="008A4B3B" w:rsidRDefault="002C222C" w:rsidP="002C222C">
            <w:pPr>
              <w:spacing w:line="360" w:lineRule="auto"/>
              <w:jc w:val="center"/>
              <w:rPr>
                <w:rFonts w:hint="eastAsia"/>
              </w:rPr>
            </w:pPr>
          </w:p>
          <w:p w:rsidR="004339C5" w:rsidRPr="008A4B3B" w:rsidRDefault="002C222C" w:rsidP="002C222C">
            <w:pPr>
              <w:spacing w:line="360" w:lineRule="auto"/>
              <w:jc w:val="center"/>
              <w:rPr>
                <w:rFonts w:hint="eastAsia"/>
              </w:rPr>
            </w:pPr>
            <w:r w:rsidRPr="008A4B3B">
              <w:t>5</w:t>
            </w:r>
          </w:p>
        </w:tc>
        <w:tc>
          <w:tcPr>
            <w:tcW w:w="1276" w:type="dxa"/>
          </w:tcPr>
          <w:p w:rsidR="002C222C" w:rsidRPr="008A4B3B" w:rsidRDefault="002C222C" w:rsidP="002C222C">
            <w:pPr>
              <w:spacing w:line="360" w:lineRule="auto"/>
              <w:jc w:val="center"/>
              <w:rPr>
                <w:rFonts w:hint="eastAsia"/>
              </w:rPr>
            </w:pPr>
          </w:p>
          <w:p w:rsidR="004339C5" w:rsidRPr="008A4B3B" w:rsidRDefault="002C222C" w:rsidP="002C222C">
            <w:pPr>
              <w:spacing w:line="360" w:lineRule="auto"/>
              <w:jc w:val="center"/>
              <w:rPr>
                <w:rFonts w:hint="eastAsia"/>
              </w:rPr>
            </w:pPr>
            <w:r w:rsidRPr="008A4B3B">
              <w:t>2</w:t>
            </w:r>
          </w:p>
        </w:tc>
        <w:tc>
          <w:tcPr>
            <w:tcW w:w="1594" w:type="dxa"/>
          </w:tcPr>
          <w:p w:rsidR="002C222C" w:rsidRPr="008A4B3B" w:rsidRDefault="002C222C" w:rsidP="002C222C">
            <w:pPr>
              <w:spacing w:line="360" w:lineRule="auto"/>
              <w:jc w:val="center"/>
              <w:rPr>
                <w:rFonts w:hint="eastAsia"/>
              </w:rPr>
            </w:pPr>
          </w:p>
          <w:p w:rsidR="004339C5" w:rsidRPr="008A4B3B" w:rsidRDefault="002C222C" w:rsidP="002C222C">
            <w:pPr>
              <w:spacing w:line="360" w:lineRule="auto"/>
              <w:jc w:val="center"/>
              <w:rPr>
                <w:rFonts w:hint="eastAsia"/>
              </w:rPr>
            </w:pPr>
            <w:r w:rsidRPr="008A4B3B">
              <w:t>5</w:t>
            </w:r>
          </w:p>
        </w:tc>
      </w:tr>
      <w:tr w:rsidR="004339C5" w:rsidTr="002C222C">
        <w:tc>
          <w:tcPr>
            <w:tcW w:w="1627" w:type="dxa"/>
          </w:tcPr>
          <w:p w:rsidR="004339C5" w:rsidRPr="00453D83" w:rsidRDefault="00453D83" w:rsidP="00453D83">
            <w:pPr>
              <w:spacing w:line="360" w:lineRule="auto"/>
              <w:rPr>
                <w:rFonts w:hint="eastAsia"/>
                <w:sz w:val="18"/>
                <w:szCs w:val="18"/>
              </w:rPr>
            </w:pPr>
            <w:r w:rsidRPr="00453D83">
              <w:rPr>
                <w:rFonts w:hint="eastAsia"/>
                <w:sz w:val="18"/>
                <w:szCs w:val="18"/>
              </w:rPr>
              <w:t>I</w:t>
            </w:r>
            <w:r>
              <w:rPr>
                <w:sz w:val="18"/>
                <w:szCs w:val="18"/>
              </w:rPr>
              <w:t>lość</w:t>
            </w:r>
            <w:r w:rsidRPr="00453D83">
              <w:rPr>
                <w:sz w:val="18"/>
                <w:szCs w:val="18"/>
              </w:rPr>
              <w:t xml:space="preserve"> wniosków </w:t>
            </w:r>
            <w:r w:rsidR="00E94405">
              <w:rPr>
                <w:sz w:val="18"/>
                <w:szCs w:val="18"/>
              </w:rPr>
              <w:t>skierowanych do sądu o zast</w:t>
            </w:r>
            <w:r w:rsidRPr="00453D83">
              <w:rPr>
                <w:sz w:val="18"/>
                <w:szCs w:val="18"/>
              </w:rPr>
              <w:t>osowanie obowiązku leczenia.</w:t>
            </w:r>
          </w:p>
        </w:tc>
        <w:tc>
          <w:tcPr>
            <w:tcW w:w="925" w:type="dxa"/>
          </w:tcPr>
          <w:p w:rsidR="002C222C" w:rsidRDefault="002C222C">
            <w:pPr>
              <w:spacing w:line="360" w:lineRule="auto"/>
              <w:jc w:val="both"/>
              <w:rPr>
                <w:rFonts w:hint="eastAsia"/>
                <w:sz w:val="32"/>
                <w:szCs w:val="32"/>
              </w:rPr>
            </w:pPr>
          </w:p>
          <w:p w:rsidR="004339C5" w:rsidRPr="008A4B3B" w:rsidRDefault="002C222C" w:rsidP="00465C36">
            <w:pPr>
              <w:spacing w:line="360" w:lineRule="auto"/>
              <w:jc w:val="center"/>
              <w:rPr>
                <w:rFonts w:hint="eastAsia"/>
              </w:rPr>
            </w:pPr>
            <w:r w:rsidRPr="008A4B3B">
              <w:t>1</w:t>
            </w:r>
          </w:p>
        </w:tc>
        <w:tc>
          <w:tcPr>
            <w:tcW w:w="1134" w:type="dxa"/>
          </w:tcPr>
          <w:p w:rsidR="002C222C" w:rsidRPr="008A4B3B" w:rsidRDefault="002C222C" w:rsidP="002C222C">
            <w:pPr>
              <w:spacing w:line="360" w:lineRule="auto"/>
              <w:jc w:val="center"/>
              <w:rPr>
                <w:rFonts w:hint="eastAsia"/>
              </w:rPr>
            </w:pPr>
          </w:p>
          <w:p w:rsidR="004339C5" w:rsidRPr="008A4B3B" w:rsidRDefault="002C222C" w:rsidP="002C222C">
            <w:pPr>
              <w:spacing w:line="360" w:lineRule="auto"/>
              <w:jc w:val="center"/>
              <w:rPr>
                <w:rFonts w:hint="eastAsia"/>
              </w:rPr>
            </w:pPr>
            <w:r w:rsidRPr="008A4B3B">
              <w:t>0</w:t>
            </w:r>
          </w:p>
        </w:tc>
        <w:tc>
          <w:tcPr>
            <w:tcW w:w="1134" w:type="dxa"/>
          </w:tcPr>
          <w:p w:rsidR="002C222C" w:rsidRPr="008A4B3B" w:rsidRDefault="002C222C" w:rsidP="002C222C">
            <w:pPr>
              <w:spacing w:line="360" w:lineRule="auto"/>
              <w:jc w:val="center"/>
              <w:rPr>
                <w:rFonts w:hint="eastAsia"/>
              </w:rPr>
            </w:pPr>
          </w:p>
          <w:p w:rsidR="004339C5" w:rsidRPr="008A4B3B" w:rsidRDefault="002C222C" w:rsidP="002C222C">
            <w:pPr>
              <w:spacing w:line="360" w:lineRule="auto"/>
              <w:jc w:val="center"/>
              <w:rPr>
                <w:rFonts w:hint="eastAsia"/>
              </w:rPr>
            </w:pPr>
            <w:r w:rsidRPr="008A4B3B">
              <w:t>0</w:t>
            </w:r>
          </w:p>
        </w:tc>
        <w:tc>
          <w:tcPr>
            <w:tcW w:w="1276" w:type="dxa"/>
          </w:tcPr>
          <w:p w:rsidR="002C222C" w:rsidRPr="008A4B3B" w:rsidRDefault="002C222C" w:rsidP="002C222C">
            <w:pPr>
              <w:spacing w:line="360" w:lineRule="auto"/>
              <w:jc w:val="center"/>
              <w:rPr>
                <w:rFonts w:hint="eastAsia"/>
              </w:rPr>
            </w:pPr>
          </w:p>
          <w:p w:rsidR="004339C5" w:rsidRPr="008A4B3B" w:rsidRDefault="002C222C" w:rsidP="002C222C">
            <w:pPr>
              <w:spacing w:line="360" w:lineRule="auto"/>
              <w:jc w:val="center"/>
              <w:rPr>
                <w:rFonts w:hint="eastAsia"/>
              </w:rPr>
            </w:pPr>
            <w:r w:rsidRPr="008A4B3B">
              <w:t>1</w:t>
            </w:r>
          </w:p>
        </w:tc>
        <w:tc>
          <w:tcPr>
            <w:tcW w:w="1594" w:type="dxa"/>
          </w:tcPr>
          <w:p w:rsidR="002C222C" w:rsidRPr="008A4B3B" w:rsidRDefault="002C222C" w:rsidP="002C222C">
            <w:pPr>
              <w:spacing w:line="360" w:lineRule="auto"/>
              <w:jc w:val="center"/>
              <w:rPr>
                <w:rFonts w:hint="eastAsia"/>
              </w:rPr>
            </w:pPr>
          </w:p>
          <w:p w:rsidR="004339C5" w:rsidRPr="008A4B3B" w:rsidRDefault="002C222C" w:rsidP="002C222C">
            <w:pPr>
              <w:spacing w:line="360" w:lineRule="auto"/>
              <w:jc w:val="center"/>
              <w:rPr>
                <w:rFonts w:hint="eastAsia"/>
              </w:rPr>
            </w:pPr>
            <w:r w:rsidRPr="008A4B3B">
              <w:t>2</w:t>
            </w:r>
          </w:p>
        </w:tc>
      </w:tr>
    </w:tbl>
    <w:p w:rsidR="0011586F" w:rsidRPr="005C79DF" w:rsidRDefault="0011586F">
      <w:pPr>
        <w:spacing w:line="360" w:lineRule="auto"/>
        <w:jc w:val="both"/>
        <w:rPr>
          <w:rFonts w:hint="eastAsia"/>
          <w:i/>
        </w:rPr>
      </w:pPr>
      <w:proofErr w:type="spellStart"/>
      <w:r w:rsidRPr="005C79DF">
        <w:rPr>
          <w:rFonts w:hint="cs"/>
          <w:i/>
        </w:rPr>
        <w:t>Ż</w:t>
      </w:r>
      <w:r w:rsidRPr="005C79DF">
        <w:rPr>
          <w:i/>
        </w:rPr>
        <w:t>ród</w:t>
      </w:r>
      <w:r w:rsidRPr="005C79DF">
        <w:rPr>
          <w:rFonts w:hint="cs"/>
          <w:i/>
        </w:rPr>
        <w:t>ł</w:t>
      </w:r>
      <w:r w:rsidRPr="005C79DF">
        <w:rPr>
          <w:i/>
        </w:rPr>
        <w:t>o</w:t>
      </w:r>
      <w:proofErr w:type="spellEnd"/>
      <w:r w:rsidRPr="005C79DF">
        <w:rPr>
          <w:i/>
        </w:rPr>
        <w:t>: Rejestr wniosków GKRPA</w:t>
      </w:r>
    </w:p>
    <w:p w:rsidR="00B62C46" w:rsidRDefault="00E34D48">
      <w:pPr>
        <w:spacing w:line="360" w:lineRule="auto"/>
        <w:jc w:val="both"/>
        <w:rPr>
          <w:rFonts w:ascii="Times New Roman" w:hAnsi="Times New Roman" w:cs="Times New Roman"/>
          <w:b/>
          <w:u w:val="single"/>
        </w:rPr>
      </w:pPr>
      <w:r>
        <w:rPr>
          <w:rFonts w:ascii="Times New Roman" w:hAnsi="Times New Roman" w:cs="Times New Roman"/>
        </w:rPr>
        <w:tab/>
        <w:t xml:space="preserve"> Na podstawie danych ustalonych na dzień 25</w:t>
      </w:r>
      <w:r>
        <w:rPr>
          <w:rFonts w:ascii="Times New Roman" w:hAnsi="Times New Roman" w:cs="Times New Roman"/>
          <w:color w:val="000000"/>
        </w:rPr>
        <w:t xml:space="preserve">.11.2020 </w:t>
      </w:r>
      <w:r>
        <w:rPr>
          <w:rFonts w:ascii="Times New Roman" w:hAnsi="Times New Roman" w:cs="Times New Roman"/>
        </w:rPr>
        <w:t xml:space="preserve">r. z Posterunku Policji w Konecku </w:t>
      </w:r>
      <w:r w:rsidR="00A13FBE">
        <w:rPr>
          <w:rFonts w:ascii="Times New Roman" w:hAnsi="Times New Roman" w:cs="Times New Roman"/>
        </w:rPr>
        <w:br/>
      </w:r>
      <w:r>
        <w:rPr>
          <w:rFonts w:ascii="Times New Roman" w:hAnsi="Times New Roman" w:cs="Times New Roman"/>
        </w:rPr>
        <w:t xml:space="preserve">w roku 2020 było </w:t>
      </w:r>
      <w:r>
        <w:rPr>
          <w:rFonts w:ascii="Times New Roman" w:hAnsi="Times New Roman" w:cs="Times New Roman"/>
          <w:color w:val="000000"/>
        </w:rPr>
        <w:t>10</w:t>
      </w:r>
      <w:r>
        <w:rPr>
          <w:rFonts w:ascii="Times New Roman" w:hAnsi="Times New Roman" w:cs="Times New Roman"/>
        </w:rPr>
        <w:t xml:space="preserve"> interwencji domowych w zw. z nadużywaniem alkoholu. Odnotowano </w:t>
      </w:r>
      <w:r>
        <w:rPr>
          <w:rFonts w:ascii="Times New Roman" w:hAnsi="Times New Roman" w:cs="Times New Roman"/>
          <w:color w:val="000000"/>
        </w:rPr>
        <w:t xml:space="preserve">144 </w:t>
      </w:r>
      <w:r w:rsidR="007E1884">
        <w:rPr>
          <w:rFonts w:ascii="Times New Roman" w:hAnsi="Times New Roman" w:cs="Times New Roman"/>
        </w:rPr>
        <w:t>oso</w:t>
      </w:r>
      <w:r>
        <w:rPr>
          <w:rFonts w:ascii="Times New Roman" w:hAnsi="Times New Roman" w:cs="Times New Roman"/>
        </w:rPr>
        <w:t>b</w:t>
      </w:r>
      <w:r w:rsidR="007E1884">
        <w:rPr>
          <w:rFonts w:ascii="Times New Roman" w:hAnsi="Times New Roman" w:cs="Times New Roman"/>
        </w:rPr>
        <w:t>y</w:t>
      </w:r>
      <w:r w:rsidR="00B81F42">
        <w:rPr>
          <w:rFonts w:ascii="Times New Roman" w:hAnsi="Times New Roman" w:cs="Times New Roman"/>
        </w:rPr>
        <w:t xml:space="preserve"> prowadzące</w:t>
      </w:r>
      <w:r>
        <w:rPr>
          <w:rFonts w:ascii="Times New Roman" w:hAnsi="Times New Roman" w:cs="Times New Roman"/>
        </w:rPr>
        <w:t xml:space="preserve"> pojazdy po spożyciu alkoholu (na podst. ankiety z dn. </w:t>
      </w:r>
      <w:r>
        <w:rPr>
          <w:rFonts w:ascii="Times New Roman" w:hAnsi="Times New Roman" w:cs="Times New Roman"/>
          <w:color w:val="000000"/>
        </w:rPr>
        <w:t>25.11.2020 r.</w:t>
      </w:r>
      <w:r>
        <w:rPr>
          <w:rFonts w:ascii="Times New Roman" w:hAnsi="Times New Roman" w:cs="Times New Roman"/>
        </w:rPr>
        <w:t>).</w:t>
      </w:r>
    </w:p>
    <w:p w:rsidR="00B62C46" w:rsidRPr="000C7E37" w:rsidRDefault="00B62C46" w:rsidP="00B62C46">
      <w:pPr>
        <w:spacing w:after="160" w:line="360" w:lineRule="auto"/>
        <w:contextualSpacing/>
        <w:jc w:val="both"/>
        <w:rPr>
          <w:rFonts w:ascii="Times New Roman" w:hAnsi="Times New Roman" w:cs="Times New Roman"/>
        </w:rPr>
      </w:pPr>
      <w:r w:rsidRPr="000C7E37">
        <w:rPr>
          <w:rFonts w:ascii="Times New Roman" w:hAnsi="Times New Roman" w:cs="Times New Roman"/>
        </w:rPr>
        <w:t>Przez Zespół Służby Kuratorskiej Sądu Rejonowego w Aleksan</w:t>
      </w:r>
      <w:r>
        <w:rPr>
          <w:rFonts w:ascii="Times New Roman" w:hAnsi="Times New Roman" w:cs="Times New Roman"/>
        </w:rPr>
        <w:t>drowie Kuj.  prowadzonych jest 20</w:t>
      </w:r>
      <w:r w:rsidRPr="000C7E37">
        <w:rPr>
          <w:rFonts w:ascii="Times New Roman" w:hAnsi="Times New Roman" w:cs="Times New Roman"/>
        </w:rPr>
        <w:t xml:space="preserve"> spraw związanych </w:t>
      </w:r>
      <w:r>
        <w:rPr>
          <w:rFonts w:ascii="Times New Roman" w:hAnsi="Times New Roman" w:cs="Times New Roman"/>
        </w:rPr>
        <w:t>z postępowaniem wobec osób po spożyciu alkoholu ( dotyczy osób z Gminy Bądkowo). Dozór z powodu nadużywania alkoholu mają 2 osoby z terenu naszej gminy.</w:t>
      </w:r>
    </w:p>
    <w:p w:rsidR="0053132D" w:rsidRDefault="007B6884" w:rsidP="007B6884">
      <w:pPr>
        <w:spacing w:line="360" w:lineRule="auto"/>
        <w:jc w:val="both"/>
        <w:rPr>
          <w:rFonts w:ascii="Times New Roman" w:hAnsi="Times New Roman" w:cs="Times New Roman"/>
        </w:rPr>
      </w:pPr>
      <w:r>
        <w:rPr>
          <w:rFonts w:hint="eastAsia"/>
        </w:rPr>
        <w:t xml:space="preserve">           </w:t>
      </w:r>
      <w:r w:rsidR="00E34D48">
        <w:rPr>
          <w:rFonts w:ascii="Times New Roman" w:hAnsi="Times New Roman" w:cs="Times New Roman"/>
        </w:rPr>
        <w:t xml:space="preserve">Nadal priorytetem w działaniach ,,gminnego programu” są oddziaływania na rzecz osób </w:t>
      </w:r>
      <w:r>
        <w:rPr>
          <w:rFonts w:ascii="Times New Roman" w:hAnsi="Times New Roman" w:cs="Times New Roman"/>
        </w:rPr>
        <w:br/>
      </w:r>
      <w:r w:rsidR="00E34D48">
        <w:rPr>
          <w:rFonts w:ascii="Times New Roman" w:hAnsi="Times New Roman" w:cs="Times New Roman"/>
        </w:rPr>
        <w:t xml:space="preserve">z problemem alkoholowym oraz członków ich rodzin (w przypadku członków rodzin - wsparcie, pomoc w rozwiązywaniu trudnych sytuacji, proces uświadamiania). Rolę tę pełni i pełnić będzie nadal Punkt Konsultacyjny, który jest dostępny dla mieszkańców gminy bezpłatnie zarówno dla osób ubezpieczonych jak i nieubezpieczonych. Punkt prowadzi dwóch specjalistów psychoterapii uzależnień, którzy pracują zawodowo na Oddziale Terapii Uzależnień w Radziejowie. Punkt m.in. </w:t>
      </w:r>
      <w:r w:rsidR="00E34D48">
        <w:rPr>
          <w:rFonts w:ascii="Times New Roman" w:hAnsi="Times New Roman" w:cs="Times New Roman"/>
        </w:rPr>
        <w:lastRenderedPageBreak/>
        <w:t xml:space="preserve">zapewnia dostępność do leczenia odwykowego oraz przygotowuje osoby z problemem alkoholowym do terapii stacjonarnej. </w:t>
      </w:r>
      <w:r w:rsidR="00CA58E2">
        <w:rPr>
          <w:rFonts w:ascii="Times New Roman" w:hAnsi="Times New Roman" w:cs="Times New Roman"/>
        </w:rPr>
        <w:t xml:space="preserve">Zamierza się poszerzyć i podnieść jakość usług Punktu </w:t>
      </w:r>
      <w:proofErr w:type="spellStart"/>
      <w:r w:rsidR="00CA58E2">
        <w:rPr>
          <w:rFonts w:ascii="Times New Roman" w:hAnsi="Times New Roman" w:cs="Times New Roman"/>
        </w:rPr>
        <w:t>Konsultacyjno</w:t>
      </w:r>
      <w:proofErr w:type="spellEnd"/>
      <w:r w:rsidR="00CA58E2">
        <w:rPr>
          <w:rFonts w:ascii="Times New Roman" w:hAnsi="Times New Roman" w:cs="Times New Roman"/>
        </w:rPr>
        <w:t xml:space="preserve"> – Informacyjnego przez zatrudnienie psychologa. Na podstawie informacji uzyskanych z GOPS w Bądkowie ostatnio odnotowuje się coraz więcej osób w kryzysie psychicznym. Psycholog jest ważnym aspektem współpracy </w:t>
      </w:r>
      <w:r w:rsidR="004E195D">
        <w:rPr>
          <w:rFonts w:ascii="Times New Roman" w:hAnsi="Times New Roman" w:cs="Times New Roman"/>
        </w:rPr>
        <w:t>z członkami rodzin osób z problemem alkoholowym</w:t>
      </w:r>
      <w:r w:rsidR="004E195D">
        <w:rPr>
          <w:rFonts w:ascii="Times New Roman" w:hAnsi="Times New Roman" w:cs="Times New Roman"/>
        </w:rPr>
        <w:t xml:space="preserve"> </w:t>
      </w:r>
      <w:r w:rsidR="00CA58E2">
        <w:rPr>
          <w:rFonts w:ascii="Times New Roman" w:hAnsi="Times New Roman" w:cs="Times New Roman"/>
        </w:rPr>
        <w:t>w rama</w:t>
      </w:r>
      <w:r w:rsidR="00AB639C">
        <w:rPr>
          <w:rFonts w:ascii="Times New Roman" w:hAnsi="Times New Roman" w:cs="Times New Roman"/>
        </w:rPr>
        <w:t xml:space="preserve">ch procedury „Niebieska Karta”. W roku 2022r. zaplanowano środki na przeprowadzenie niezbędnej poprawy warunków lokalowych Punktu </w:t>
      </w:r>
      <w:r w:rsidR="0053132D">
        <w:rPr>
          <w:rFonts w:ascii="Times New Roman" w:hAnsi="Times New Roman" w:cs="Times New Roman"/>
        </w:rPr>
        <w:t>Konsultacyjnego.</w:t>
      </w:r>
      <w:r w:rsidR="0053132D">
        <w:rPr>
          <w:rFonts w:ascii="Times New Roman" w:hAnsi="Times New Roman" w:cs="Times New Roman"/>
        </w:rPr>
        <w:br/>
        <w:t xml:space="preserve">Pomieszczenie </w:t>
      </w:r>
      <w:r w:rsidR="00AB639C">
        <w:rPr>
          <w:rFonts w:ascii="Times New Roman" w:hAnsi="Times New Roman" w:cs="Times New Roman"/>
        </w:rPr>
        <w:t xml:space="preserve"> gdzie mieści się Punkt oraz odbywają posiedzenia GKRPA </w:t>
      </w:r>
      <w:r w:rsidR="0053132D">
        <w:rPr>
          <w:rFonts w:ascii="Times New Roman" w:hAnsi="Times New Roman" w:cs="Times New Roman"/>
        </w:rPr>
        <w:t>jak i wyposażenie są</w:t>
      </w:r>
    </w:p>
    <w:p w:rsidR="004604AB" w:rsidRDefault="00AB639C" w:rsidP="007B6884">
      <w:pPr>
        <w:spacing w:line="360" w:lineRule="auto"/>
        <w:jc w:val="both"/>
        <w:rPr>
          <w:rFonts w:ascii="Times New Roman" w:hAnsi="Times New Roman" w:cs="Times New Roman"/>
        </w:rPr>
      </w:pPr>
      <w:r>
        <w:rPr>
          <w:rFonts w:ascii="Times New Roman" w:hAnsi="Times New Roman" w:cs="Times New Roman"/>
        </w:rPr>
        <w:t xml:space="preserve"> w złym s</w:t>
      </w:r>
      <w:r w:rsidR="0053132D">
        <w:rPr>
          <w:rFonts w:ascii="Times New Roman" w:hAnsi="Times New Roman" w:cs="Times New Roman"/>
        </w:rPr>
        <w:t>tanie technicznym. Lokal</w:t>
      </w:r>
      <w:r>
        <w:rPr>
          <w:rFonts w:ascii="Times New Roman" w:hAnsi="Times New Roman" w:cs="Times New Roman"/>
        </w:rPr>
        <w:t xml:space="preserve"> wymaga koniecznego remontu (m.in. wymiana okna, drzwi, kaloryfera, odnowienie ścian, wymiana wyposażenia). Wyposażenie Punktu jest wybrakowane</w:t>
      </w:r>
      <w:r w:rsidR="009F0E18">
        <w:rPr>
          <w:rFonts w:ascii="Times New Roman" w:hAnsi="Times New Roman" w:cs="Times New Roman"/>
        </w:rPr>
        <w:t xml:space="preserve"> i zniszczone</w:t>
      </w:r>
      <w:r>
        <w:rPr>
          <w:rFonts w:ascii="Times New Roman" w:hAnsi="Times New Roman" w:cs="Times New Roman"/>
        </w:rPr>
        <w:t>, sprzęty pochodzą z kasacji z biur Urzędu Gminy (wczesny PRL)</w:t>
      </w:r>
      <w:r w:rsidR="009F0E18">
        <w:rPr>
          <w:rFonts w:ascii="Times New Roman" w:hAnsi="Times New Roman" w:cs="Times New Roman"/>
        </w:rPr>
        <w:t>, brak krzeseł dla uczestników spotkań  Grupy AA. W związku z powyższym wskazuje się na konieczność zakupu niezbędnych materiałów  do przeprowadzenia remontu i odnowienia WC, dlatego w gminnym programie przewidziano środki na ten cel. Remont przeprowadzony zostanie bezpłatnie przez osoby zatrudnione w Urzędzie Gminy Bądkowo w ramach robót publicznych.</w:t>
      </w:r>
      <w:r w:rsidR="00CA58E2">
        <w:rPr>
          <w:rFonts w:ascii="Times New Roman" w:hAnsi="Times New Roman" w:cs="Times New Roman"/>
        </w:rPr>
        <w:br/>
      </w:r>
      <w:r w:rsidR="009F0E18">
        <w:rPr>
          <w:rFonts w:ascii="Times New Roman" w:hAnsi="Times New Roman" w:cs="Times New Roman"/>
        </w:rPr>
        <w:br/>
      </w:r>
      <w:r w:rsidR="00AA1240">
        <w:rPr>
          <w:rFonts w:ascii="Times New Roman" w:hAnsi="Times New Roman" w:cs="Times New Roman"/>
        </w:rPr>
        <w:t xml:space="preserve">Dane z Oddziału </w:t>
      </w:r>
      <w:r w:rsidR="00944ABA">
        <w:rPr>
          <w:rFonts w:ascii="Times New Roman" w:hAnsi="Times New Roman" w:cs="Times New Roman"/>
        </w:rPr>
        <w:t>T</w:t>
      </w:r>
      <w:r w:rsidR="00AA1240">
        <w:rPr>
          <w:rFonts w:ascii="Times New Roman" w:hAnsi="Times New Roman" w:cs="Times New Roman"/>
        </w:rPr>
        <w:t>erapii Uzależnień w Radziejowie przedstawia poniższa tabela</w:t>
      </w:r>
      <w:r w:rsidR="00266609">
        <w:rPr>
          <w:rFonts w:ascii="Times New Roman" w:hAnsi="Times New Roman" w:cs="Times New Roman"/>
        </w:rPr>
        <w:t>:</w:t>
      </w:r>
      <w:r w:rsidR="00944ABA">
        <w:rPr>
          <w:rFonts w:ascii="Times New Roman" w:hAnsi="Times New Roman" w:cs="Times New Roman"/>
        </w:rPr>
        <w:br/>
      </w:r>
    </w:p>
    <w:tbl>
      <w:tblPr>
        <w:tblStyle w:val="Tabela-Siatka"/>
        <w:tblW w:w="0" w:type="auto"/>
        <w:tblInd w:w="108" w:type="dxa"/>
        <w:tblLook w:val="04A0" w:firstRow="1" w:lastRow="0" w:firstColumn="1" w:lastColumn="0" w:noHBand="0" w:noVBand="1"/>
      </w:tblPr>
      <w:tblGrid>
        <w:gridCol w:w="3251"/>
        <w:gridCol w:w="1350"/>
        <w:gridCol w:w="1897"/>
        <w:gridCol w:w="1440"/>
        <w:gridCol w:w="1035"/>
        <w:gridCol w:w="773"/>
      </w:tblGrid>
      <w:tr w:rsidR="004604AB" w:rsidRPr="00944ABA" w:rsidTr="00F16A83">
        <w:tc>
          <w:tcPr>
            <w:tcW w:w="9746" w:type="dxa"/>
            <w:gridSpan w:val="6"/>
          </w:tcPr>
          <w:p w:rsidR="00AA1240" w:rsidRDefault="00AA1240" w:rsidP="00F16A83">
            <w:pPr>
              <w:spacing w:line="360" w:lineRule="auto"/>
              <w:jc w:val="center"/>
              <w:rPr>
                <w:rFonts w:ascii="Times New Roman" w:hAnsi="Times New Roman" w:cs="Times New Roman"/>
                <w:b/>
                <w:sz w:val="16"/>
                <w:szCs w:val="16"/>
              </w:rPr>
            </w:pPr>
          </w:p>
          <w:p w:rsidR="004604AB" w:rsidRPr="00AA1240" w:rsidRDefault="004604AB" w:rsidP="00F16A83">
            <w:pPr>
              <w:spacing w:line="360" w:lineRule="auto"/>
              <w:jc w:val="center"/>
              <w:rPr>
                <w:rFonts w:ascii="Times New Roman" w:hAnsi="Times New Roman" w:cs="Times New Roman"/>
                <w:b/>
                <w:sz w:val="16"/>
                <w:szCs w:val="16"/>
              </w:rPr>
            </w:pPr>
            <w:r w:rsidRPr="00AA1240">
              <w:rPr>
                <w:rFonts w:ascii="Times New Roman" w:hAnsi="Times New Roman" w:cs="Times New Roman"/>
                <w:b/>
                <w:sz w:val="16"/>
                <w:szCs w:val="16"/>
              </w:rPr>
              <w:t>LECZENIE STACJONARN</w:t>
            </w:r>
            <w:r w:rsidR="000670BF">
              <w:rPr>
                <w:rFonts w:ascii="Times New Roman" w:hAnsi="Times New Roman" w:cs="Times New Roman"/>
                <w:b/>
                <w:sz w:val="16"/>
                <w:szCs w:val="16"/>
              </w:rPr>
              <w:t>E NA ODDZIALE TERAPII UZALEŻNIEŃ</w:t>
            </w:r>
            <w:r w:rsidRPr="00AA1240">
              <w:rPr>
                <w:rFonts w:ascii="Times New Roman" w:hAnsi="Times New Roman" w:cs="Times New Roman"/>
                <w:b/>
                <w:sz w:val="16"/>
                <w:szCs w:val="16"/>
              </w:rPr>
              <w:t xml:space="preserve"> </w:t>
            </w:r>
            <w:r w:rsidRPr="00AA1240">
              <w:rPr>
                <w:rFonts w:ascii="Times New Roman" w:hAnsi="Times New Roman" w:cs="Times New Roman"/>
                <w:b/>
                <w:sz w:val="16"/>
                <w:szCs w:val="16"/>
              </w:rPr>
              <w:br/>
              <w:t>W RADZIEJOWIE</w:t>
            </w:r>
          </w:p>
        </w:tc>
      </w:tr>
      <w:tr w:rsidR="004604AB" w:rsidRPr="00944ABA" w:rsidTr="00F16A83">
        <w:tc>
          <w:tcPr>
            <w:tcW w:w="3251" w:type="dxa"/>
          </w:tcPr>
          <w:p w:rsidR="004604AB" w:rsidRPr="004571E5" w:rsidRDefault="004604AB" w:rsidP="00F16A83">
            <w:pPr>
              <w:spacing w:line="360" w:lineRule="auto"/>
              <w:jc w:val="center"/>
              <w:rPr>
                <w:rFonts w:ascii="Times New Roman" w:hAnsi="Times New Roman" w:cs="Times New Roman"/>
                <w:b/>
                <w:sz w:val="18"/>
                <w:szCs w:val="18"/>
              </w:rPr>
            </w:pPr>
            <w:r w:rsidRPr="004571E5">
              <w:rPr>
                <w:rFonts w:ascii="Times New Roman" w:hAnsi="Times New Roman" w:cs="Times New Roman"/>
                <w:b/>
                <w:sz w:val="18"/>
                <w:szCs w:val="18"/>
              </w:rPr>
              <w:t>ROK</w:t>
            </w:r>
          </w:p>
        </w:tc>
        <w:tc>
          <w:tcPr>
            <w:tcW w:w="1350" w:type="dxa"/>
          </w:tcPr>
          <w:p w:rsidR="004604AB" w:rsidRPr="004571E5" w:rsidRDefault="004604AB" w:rsidP="00F16A83">
            <w:pPr>
              <w:spacing w:line="360" w:lineRule="auto"/>
              <w:jc w:val="center"/>
              <w:rPr>
                <w:rFonts w:ascii="Times New Roman" w:hAnsi="Times New Roman" w:cs="Times New Roman"/>
                <w:b/>
                <w:sz w:val="18"/>
                <w:szCs w:val="18"/>
              </w:rPr>
            </w:pPr>
            <w:r w:rsidRPr="004571E5">
              <w:rPr>
                <w:rFonts w:ascii="Times New Roman" w:hAnsi="Times New Roman" w:cs="Times New Roman"/>
                <w:b/>
                <w:sz w:val="18"/>
                <w:szCs w:val="18"/>
              </w:rPr>
              <w:t>2021</w:t>
            </w:r>
          </w:p>
        </w:tc>
        <w:tc>
          <w:tcPr>
            <w:tcW w:w="1897" w:type="dxa"/>
          </w:tcPr>
          <w:p w:rsidR="004604AB" w:rsidRPr="004571E5" w:rsidRDefault="004604AB" w:rsidP="00F16A83">
            <w:pPr>
              <w:spacing w:line="360" w:lineRule="auto"/>
              <w:jc w:val="center"/>
              <w:rPr>
                <w:rFonts w:ascii="Times New Roman" w:hAnsi="Times New Roman" w:cs="Times New Roman"/>
                <w:b/>
                <w:sz w:val="18"/>
                <w:szCs w:val="18"/>
              </w:rPr>
            </w:pPr>
            <w:r w:rsidRPr="004571E5">
              <w:rPr>
                <w:rFonts w:ascii="Times New Roman" w:hAnsi="Times New Roman" w:cs="Times New Roman"/>
                <w:b/>
                <w:sz w:val="18"/>
                <w:szCs w:val="18"/>
              </w:rPr>
              <w:t>2020</w:t>
            </w:r>
          </w:p>
        </w:tc>
        <w:tc>
          <w:tcPr>
            <w:tcW w:w="1440" w:type="dxa"/>
          </w:tcPr>
          <w:p w:rsidR="004604AB" w:rsidRPr="004571E5" w:rsidRDefault="004604AB" w:rsidP="00F16A83">
            <w:pPr>
              <w:spacing w:line="360" w:lineRule="auto"/>
              <w:jc w:val="center"/>
              <w:rPr>
                <w:rFonts w:ascii="Times New Roman" w:hAnsi="Times New Roman" w:cs="Times New Roman"/>
                <w:b/>
                <w:sz w:val="18"/>
                <w:szCs w:val="18"/>
              </w:rPr>
            </w:pPr>
            <w:r w:rsidRPr="004571E5">
              <w:rPr>
                <w:rFonts w:ascii="Times New Roman" w:hAnsi="Times New Roman" w:cs="Times New Roman"/>
                <w:b/>
                <w:sz w:val="18"/>
                <w:szCs w:val="18"/>
              </w:rPr>
              <w:t>2019</w:t>
            </w:r>
          </w:p>
        </w:tc>
        <w:tc>
          <w:tcPr>
            <w:tcW w:w="1035" w:type="dxa"/>
          </w:tcPr>
          <w:p w:rsidR="004604AB" w:rsidRPr="004571E5" w:rsidRDefault="004604AB" w:rsidP="00F16A83">
            <w:pPr>
              <w:spacing w:line="360" w:lineRule="auto"/>
              <w:jc w:val="center"/>
              <w:rPr>
                <w:rFonts w:ascii="Times New Roman" w:hAnsi="Times New Roman" w:cs="Times New Roman"/>
                <w:b/>
                <w:sz w:val="18"/>
                <w:szCs w:val="18"/>
              </w:rPr>
            </w:pPr>
            <w:r w:rsidRPr="004571E5">
              <w:rPr>
                <w:rFonts w:ascii="Times New Roman" w:hAnsi="Times New Roman" w:cs="Times New Roman"/>
                <w:b/>
                <w:sz w:val="18"/>
                <w:szCs w:val="18"/>
              </w:rPr>
              <w:t>2018</w:t>
            </w:r>
          </w:p>
        </w:tc>
        <w:tc>
          <w:tcPr>
            <w:tcW w:w="773" w:type="dxa"/>
          </w:tcPr>
          <w:p w:rsidR="004604AB" w:rsidRPr="004571E5" w:rsidRDefault="004604AB" w:rsidP="00F16A83">
            <w:pPr>
              <w:spacing w:line="360" w:lineRule="auto"/>
              <w:jc w:val="center"/>
              <w:rPr>
                <w:rFonts w:ascii="Times New Roman" w:hAnsi="Times New Roman" w:cs="Times New Roman"/>
                <w:b/>
                <w:sz w:val="18"/>
                <w:szCs w:val="18"/>
              </w:rPr>
            </w:pPr>
            <w:r w:rsidRPr="004571E5">
              <w:rPr>
                <w:rFonts w:ascii="Times New Roman" w:hAnsi="Times New Roman" w:cs="Times New Roman"/>
                <w:b/>
                <w:sz w:val="18"/>
                <w:szCs w:val="18"/>
              </w:rPr>
              <w:t>2017</w:t>
            </w:r>
          </w:p>
        </w:tc>
      </w:tr>
      <w:tr w:rsidR="004604AB" w:rsidTr="00F16A83">
        <w:tc>
          <w:tcPr>
            <w:tcW w:w="3251" w:type="dxa"/>
          </w:tcPr>
          <w:p w:rsidR="004604AB" w:rsidRPr="004571E5" w:rsidRDefault="009F1046" w:rsidP="00F16A83">
            <w:pPr>
              <w:spacing w:line="360" w:lineRule="auto"/>
              <w:jc w:val="center"/>
              <w:rPr>
                <w:rFonts w:ascii="Times New Roman" w:hAnsi="Times New Roman" w:cs="Times New Roman"/>
                <w:b/>
                <w:sz w:val="18"/>
                <w:szCs w:val="18"/>
              </w:rPr>
            </w:pPr>
            <w:r>
              <w:rPr>
                <w:rFonts w:ascii="Times New Roman" w:hAnsi="Times New Roman" w:cs="Times New Roman"/>
                <w:b/>
                <w:sz w:val="18"/>
                <w:szCs w:val="18"/>
              </w:rPr>
              <w:br/>
            </w:r>
            <w:r w:rsidR="004604AB" w:rsidRPr="004571E5">
              <w:rPr>
                <w:rFonts w:ascii="Times New Roman" w:hAnsi="Times New Roman" w:cs="Times New Roman"/>
                <w:b/>
                <w:sz w:val="18"/>
                <w:szCs w:val="18"/>
              </w:rPr>
              <w:t>Ilość osób, które podjęły leczenie</w:t>
            </w:r>
          </w:p>
        </w:tc>
        <w:tc>
          <w:tcPr>
            <w:tcW w:w="1350" w:type="dxa"/>
          </w:tcPr>
          <w:p w:rsidR="004604AB" w:rsidRDefault="004604AB" w:rsidP="00445C4E">
            <w:pPr>
              <w:spacing w:line="360" w:lineRule="auto"/>
              <w:jc w:val="center"/>
              <w:rPr>
                <w:rFonts w:ascii="Times New Roman" w:hAnsi="Times New Roman" w:cs="Times New Roman"/>
                <w:sz w:val="20"/>
                <w:szCs w:val="20"/>
              </w:rPr>
            </w:pPr>
          </w:p>
          <w:p w:rsidR="009F1046" w:rsidRPr="00445C4E" w:rsidRDefault="009F1046" w:rsidP="00445C4E">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897" w:type="dxa"/>
          </w:tcPr>
          <w:p w:rsidR="004604AB" w:rsidRPr="00445C4E" w:rsidRDefault="004604AB" w:rsidP="00445C4E">
            <w:pPr>
              <w:spacing w:line="360" w:lineRule="auto"/>
              <w:jc w:val="center"/>
              <w:rPr>
                <w:rFonts w:ascii="Times New Roman" w:hAnsi="Times New Roman" w:cs="Times New Roman"/>
                <w:sz w:val="20"/>
                <w:szCs w:val="20"/>
              </w:rPr>
            </w:pPr>
          </w:p>
          <w:p w:rsidR="000D5873" w:rsidRPr="00445C4E" w:rsidRDefault="000D5873" w:rsidP="00445C4E">
            <w:pPr>
              <w:spacing w:line="360" w:lineRule="auto"/>
              <w:jc w:val="center"/>
              <w:rPr>
                <w:rFonts w:ascii="Times New Roman" w:hAnsi="Times New Roman" w:cs="Times New Roman"/>
                <w:sz w:val="20"/>
                <w:szCs w:val="20"/>
              </w:rPr>
            </w:pPr>
            <w:r w:rsidRPr="00445C4E">
              <w:rPr>
                <w:rFonts w:ascii="Times New Roman" w:hAnsi="Times New Roman" w:cs="Times New Roman"/>
                <w:sz w:val="20"/>
                <w:szCs w:val="20"/>
              </w:rPr>
              <w:t>0</w:t>
            </w:r>
          </w:p>
        </w:tc>
        <w:tc>
          <w:tcPr>
            <w:tcW w:w="1440" w:type="dxa"/>
          </w:tcPr>
          <w:p w:rsidR="00445C4E" w:rsidRDefault="00445C4E" w:rsidP="00445C4E">
            <w:pPr>
              <w:spacing w:line="360" w:lineRule="auto"/>
              <w:jc w:val="center"/>
              <w:rPr>
                <w:rFonts w:ascii="Times New Roman" w:hAnsi="Times New Roman" w:cs="Times New Roman"/>
                <w:sz w:val="20"/>
                <w:szCs w:val="20"/>
              </w:rPr>
            </w:pPr>
          </w:p>
          <w:p w:rsidR="004604AB" w:rsidRPr="00445C4E" w:rsidRDefault="00445C4E" w:rsidP="00445C4E">
            <w:pPr>
              <w:spacing w:line="360" w:lineRule="auto"/>
              <w:jc w:val="center"/>
              <w:rPr>
                <w:rFonts w:ascii="Times New Roman" w:hAnsi="Times New Roman" w:cs="Times New Roman"/>
                <w:sz w:val="20"/>
                <w:szCs w:val="20"/>
              </w:rPr>
            </w:pPr>
            <w:r w:rsidRPr="00445C4E">
              <w:rPr>
                <w:rFonts w:ascii="Times New Roman" w:hAnsi="Times New Roman" w:cs="Times New Roman"/>
                <w:sz w:val="20"/>
                <w:szCs w:val="20"/>
              </w:rPr>
              <w:t>3</w:t>
            </w:r>
          </w:p>
        </w:tc>
        <w:tc>
          <w:tcPr>
            <w:tcW w:w="1035" w:type="dxa"/>
          </w:tcPr>
          <w:p w:rsidR="004604AB" w:rsidRPr="00086826" w:rsidRDefault="00086826" w:rsidP="00445C4E">
            <w:pPr>
              <w:spacing w:line="360" w:lineRule="auto"/>
              <w:jc w:val="center"/>
              <w:rPr>
                <w:rFonts w:ascii="Times New Roman" w:hAnsi="Times New Roman" w:cs="Times New Roman"/>
                <w:i/>
                <w:sz w:val="20"/>
                <w:szCs w:val="20"/>
              </w:rPr>
            </w:pPr>
            <w:r w:rsidRPr="00086826">
              <w:rPr>
                <w:rFonts w:ascii="Times New Roman" w:hAnsi="Times New Roman" w:cs="Times New Roman"/>
                <w:i/>
                <w:sz w:val="20"/>
                <w:szCs w:val="20"/>
              </w:rPr>
              <w:t>Brak danych</w:t>
            </w:r>
          </w:p>
        </w:tc>
        <w:tc>
          <w:tcPr>
            <w:tcW w:w="773" w:type="dxa"/>
          </w:tcPr>
          <w:p w:rsidR="00086826" w:rsidRDefault="00086826" w:rsidP="00445C4E">
            <w:pPr>
              <w:spacing w:line="360" w:lineRule="auto"/>
              <w:jc w:val="center"/>
              <w:rPr>
                <w:rFonts w:ascii="Times New Roman" w:hAnsi="Times New Roman" w:cs="Times New Roman"/>
                <w:sz w:val="20"/>
                <w:szCs w:val="20"/>
              </w:rPr>
            </w:pPr>
          </w:p>
          <w:p w:rsidR="004604AB" w:rsidRPr="00445C4E" w:rsidRDefault="00086826" w:rsidP="00445C4E">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r>
      <w:tr w:rsidR="004604AB" w:rsidTr="00F16A83">
        <w:tc>
          <w:tcPr>
            <w:tcW w:w="3251" w:type="dxa"/>
          </w:tcPr>
          <w:p w:rsidR="004604AB" w:rsidRPr="004571E5" w:rsidRDefault="009F1046" w:rsidP="00F16A83">
            <w:pPr>
              <w:spacing w:line="360" w:lineRule="auto"/>
              <w:jc w:val="center"/>
              <w:rPr>
                <w:rFonts w:ascii="Times New Roman" w:hAnsi="Times New Roman" w:cs="Times New Roman"/>
                <w:b/>
                <w:sz w:val="18"/>
                <w:szCs w:val="18"/>
              </w:rPr>
            </w:pPr>
            <w:r>
              <w:rPr>
                <w:rFonts w:ascii="Times New Roman" w:hAnsi="Times New Roman" w:cs="Times New Roman"/>
                <w:b/>
                <w:sz w:val="18"/>
                <w:szCs w:val="18"/>
              </w:rPr>
              <w:br/>
            </w:r>
            <w:r w:rsidR="004604AB" w:rsidRPr="004571E5">
              <w:rPr>
                <w:rFonts w:ascii="Times New Roman" w:hAnsi="Times New Roman" w:cs="Times New Roman"/>
                <w:b/>
                <w:sz w:val="18"/>
                <w:szCs w:val="18"/>
              </w:rPr>
              <w:t>Ilość osób, które ukończyły terapię</w:t>
            </w:r>
          </w:p>
        </w:tc>
        <w:tc>
          <w:tcPr>
            <w:tcW w:w="1350" w:type="dxa"/>
          </w:tcPr>
          <w:p w:rsidR="004604AB" w:rsidRDefault="009F1046" w:rsidP="00445C4E">
            <w:pPr>
              <w:spacing w:line="36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9F1046" w:rsidRPr="00445C4E" w:rsidRDefault="009F1046" w:rsidP="00445C4E">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897" w:type="dxa"/>
          </w:tcPr>
          <w:p w:rsidR="00445C4E" w:rsidRDefault="00445C4E" w:rsidP="00445C4E">
            <w:pPr>
              <w:spacing w:line="360" w:lineRule="auto"/>
              <w:jc w:val="center"/>
              <w:rPr>
                <w:rFonts w:ascii="Times New Roman" w:hAnsi="Times New Roman" w:cs="Times New Roman"/>
                <w:sz w:val="20"/>
                <w:szCs w:val="20"/>
              </w:rPr>
            </w:pPr>
          </w:p>
          <w:p w:rsidR="004604AB" w:rsidRPr="00445C4E" w:rsidRDefault="000D5873" w:rsidP="00445C4E">
            <w:pPr>
              <w:spacing w:line="360" w:lineRule="auto"/>
              <w:jc w:val="center"/>
              <w:rPr>
                <w:rFonts w:ascii="Times New Roman" w:hAnsi="Times New Roman" w:cs="Times New Roman"/>
                <w:sz w:val="20"/>
                <w:szCs w:val="20"/>
              </w:rPr>
            </w:pPr>
            <w:r w:rsidRPr="00445C4E">
              <w:rPr>
                <w:rFonts w:ascii="Times New Roman" w:hAnsi="Times New Roman" w:cs="Times New Roman"/>
                <w:sz w:val="20"/>
                <w:szCs w:val="20"/>
              </w:rPr>
              <w:t>0</w:t>
            </w:r>
          </w:p>
        </w:tc>
        <w:tc>
          <w:tcPr>
            <w:tcW w:w="1440" w:type="dxa"/>
          </w:tcPr>
          <w:p w:rsidR="00445C4E" w:rsidRDefault="00445C4E" w:rsidP="00445C4E">
            <w:pPr>
              <w:spacing w:line="360" w:lineRule="auto"/>
              <w:jc w:val="center"/>
              <w:rPr>
                <w:rFonts w:ascii="Times New Roman" w:hAnsi="Times New Roman" w:cs="Times New Roman"/>
                <w:sz w:val="20"/>
                <w:szCs w:val="20"/>
              </w:rPr>
            </w:pPr>
          </w:p>
          <w:p w:rsidR="004604AB" w:rsidRPr="00445C4E" w:rsidRDefault="00445C4E" w:rsidP="00445C4E">
            <w:pPr>
              <w:spacing w:line="360" w:lineRule="auto"/>
              <w:jc w:val="center"/>
              <w:rPr>
                <w:rFonts w:ascii="Times New Roman" w:hAnsi="Times New Roman" w:cs="Times New Roman"/>
                <w:sz w:val="20"/>
                <w:szCs w:val="20"/>
              </w:rPr>
            </w:pPr>
            <w:r w:rsidRPr="00445C4E">
              <w:rPr>
                <w:rFonts w:ascii="Times New Roman" w:hAnsi="Times New Roman" w:cs="Times New Roman"/>
                <w:sz w:val="20"/>
                <w:szCs w:val="20"/>
              </w:rPr>
              <w:t>2</w:t>
            </w:r>
          </w:p>
        </w:tc>
        <w:tc>
          <w:tcPr>
            <w:tcW w:w="1035" w:type="dxa"/>
          </w:tcPr>
          <w:p w:rsidR="004604AB" w:rsidRPr="00445C4E" w:rsidRDefault="00086826" w:rsidP="00445C4E">
            <w:pPr>
              <w:spacing w:line="360" w:lineRule="auto"/>
              <w:jc w:val="center"/>
              <w:rPr>
                <w:rFonts w:ascii="Times New Roman" w:hAnsi="Times New Roman" w:cs="Times New Roman"/>
                <w:sz w:val="20"/>
                <w:szCs w:val="20"/>
              </w:rPr>
            </w:pPr>
            <w:r w:rsidRPr="00086826">
              <w:rPr>
                <w:rFonts w:ascii="Times New Roman" w:hAnsi="Times New Roman" w:cs="Times New Roman"/>
                <w:i/>
                <w:sz w:val="20"/>
                <w:szCs w:val="20"/>
              </w:rPr>
              <w:t>Brak danych</w:t>
            </w:r>
          </w:p>
        </w:tc>
        <w:tc>
          <w:tcPr>
            <w:tcW w:w="773" w:type="dxa"/>
          </w:tcPr>
          <w:p w:rsidR="00445C4E" w:rsidRDefault="00445C4E" w:rsidP="00445C4E">
            <w:pPr>
              <w:spacing w:line="360" w:lineRule="auto"/>
              <w:jc w:val="center"/>
              <w:rPr>
                <w:rFonts w:ascii="Times New Roman" w:hAnsi="Times New Roman" w:cs="Times New Roman"/>
                <w:sz w:val="20"/>
                <w:szCs w:val="20"/>
              </w:rPr>
            </w:pPr>
          </w:p>
          <w:p w:rsidR="004604AB" w:rsidRPr="00445C4E" w:rsidRDefault="00445C4E" w:rsidP="00445C4E">
            <w:pPr>
              <w:spacing w:line="360" w:lineRule="auto"/>
              <w:jc w:val="center"/>
              <w:rPr>
                <w:rFonts w:ascii="Times New Roman" w:hAnsi="Times New Roman" w:cs="Times New Roman"/>
                <w:sz w:val="20"/>
                <w:szCs w:val="20"/>
              </w:rPr>
            </w:pPr>
            <w:r w:rsidRPr="00445C4E">
              <w:rPr>
                <w:rFonts w:ascii="Times New Roman" w:hAnsi="Times New Roman" w:cs="Times New Roman"/>
                <w:sz w:val="20"/>
                <w:szCs w:val="20"/>
              </w:rPr>
              <w:t>2</w:t>
            </w:r>
          </w:p>
        </w:tc>
      </w:tr>
    </w:tbl>
    <w:p w:rsidR="00944ABA" w:rsidRPr="00445C4E" w:rsidRDefault="00196070">
      <w:pPr>
        <w:spacing w:line="360" w:lineRule="auto"/>
        <w:jc w:val="both"/>
        <w:rPr>
          <w:rFonts w:ascii="Times New Roman" w:hAnsi="Times New Roman" w:cs="Times New Roman"/>
          <w:i/>
        </w:rPr>
      </w:pPr>
      <w:proofErr w:type="spellStart"/>
      <w:r w:rsidRPr="00445C4E">
        <w:rPr>
          <w:rFonts w:ascii="Times New Roman" w:hAnsi="Times New Roman" w:cs="Times New Roman"/>
          <w:i/>
        </w:rPr>
        <w:t>Żródło</w:t>
      </w:r>
      <w:proofErr w:type="spellEnd"/>
      <w:r w:rsidRPr="00445C4E">
        <w:rPr>
          <w:rFonts w:ascii="Times New Roman" w:hAnsi="Times New Roman" w:cs="Times New Roman"/>
          <w:i/>
        </w:rPr>
        <w:t xml:space="preserve">: Ankieta z OTU Radziejów </w:t>
      </w:r>
    </w:p>
    <w:p w:rsidR="00445C4E" w:rsidRDefault="00445C4E">
      <w:pPr>
        <w:spacing w:line="360" w:lineRule="auto"/>
        <w:jc w:val="both"/>
        <w:rPr>
          <w:rFonts w:ascii="Times New Roman" w:hAnsi="Times New Roman" w:cs="Times New Roman"/>
        </w:rPr>
      </w:pPr>
    </w:p>
    <w:p w:rsidR="00A7642E" w:rsidRDefault="00E34D48">
      <w:pPr>
        <w:spacing w:line="360" w:lineRule="auto"/>
        <w:jc w:val="both"/>
        <w:rPr>
          <w:rFonts w:ascii="Times New Roman" w:hAnsi="Times New Roman" w:cs="Times New Roman"/>
        </w:rPr>
      </w:pPr>
      <w:r>
        <w:rPr>
          <w:rFonts w:ascii="Times New Roman" w:hAnsi="Times New Roman" w:cs="Times New Roman"/>
        </w:rPr>
        <w:tab/>
        <w:t>W związku z wejściem w życie nowelizacji ustawy o wychowaniu w trzeźwości Rada Gminy została wyposażona w uprawnienia do kształtowania lokalnej polityki dotyczącej ograniczania dostępności fizycznej alkoholu. Rada Gminy Bądkowo po zasięgnięciu opinii jednostek pomocniczych (sołectw)  podjęła 2 uchwały:</w:t>
      </w:r>
    </w:p>
    <w:p w:rsidR="00A7642E" w:rsidRDefault="00E34D48">
      <w:pPr>
        <w:numPr>
          <w:ilvl w:val="0"/>
          <w:numId w:val="26"/>
        </w:numPr>
        <w:spacing w:line="360" w:lineRule="auto"/>
        <w:jc w:val="both"/>
        <w:rPr>
          <w:rFonts w:ascii="Times New Roman" w:hAnsi="Times New Roman" w:cs="Times New Roman"/>
          <w:i/>
        </w:rPr>
      </w:pPr>
      <w:r>
        <w:rPr>
          <w:rFonts w:ascii="Times New Roman" w:hAnsi="Times New Roman" w:cs="Times New Roman"/>
          <w:i/>
        </w:rPr>
        <w:t>w sprawie ustalenia maksymalnej liczby zezwoleń na sprzedaż i podawanie napojów alkoholowych na terenie gminy Bądkowo (Uchwała Rady Gminy Bądkowo Nr XXIX/169/2018, z dnia 15.06.2018r.);</w:t>
      </w:r>
    </w:p>
    <w:p w:rsidR="00A7642E" w:rsidRDefault="00E34D48">
      <w:pPr>
        <w:numPr>
          <w:ilvl w:val="0"/>
          <w:numId w:val="26"/>
        </w:numPr>
        <w:spacing w:line="360" w:lineRule="auto"/>
        <w:jc w:val="both"/>
        <w:rPr>
          <w:rFonts w:hint="eastAsia"/>
        </w:rPr>
      </w:pPr>
      <w:r>
        <w:rPr>
          <w:rFonts w:ascii="Times New Roman" w:hAnsi="Times New Roman" w:cs="Times New Roman"/>
          <w:i/>
        </w:rPr>
        <w:lastRenderedPageBreak/>
        <w:t>w sprawie ustalenia zasad usytuowania miejsc sprzedaży i podawania napojów</w:t>
      </w:r>
      <w:r>
        <w:rPr>
          <w:rFonts w:ascii="Times New Roman" w:hAnsi="Times New Roman" w:cs="Times New Roman"/>
          <w:b/>
          <w:i/>
        </w:rPr>
        <w:t xml:space="preserve"> </w:t>
      </w:r>
      <w:r>
        <w:rPr>
          <w:rFonts w:ascii="Times New Roman" w:hAnsi="Times New Roman" w:cs="Times New Roman"/>
          <w:i/>
        </w:rPr>
        <w:t>alkoholowych na terenie gminy Bądkowo (Uchwała Rady Gminy Bądkowo Nr XXIX/168/2018, z dnia 15.06.2018r.).</w:t>
      </w:r>
    </w:p>
    <w:p w:rsidR="00A7642E" w:rsidRDefault="00E34D48">
      <w:pPr>
        <w:spacing w:line="360" w:lineRule="auto"/>
        <w:jc w:val="both"/>
        <w:rPr>
          <w:rFonts w:hint="eastAsia"/>
        </w:rPr>
      </w:pPr>
      <w:r>
        <w:rPr>
          <w:rFonts w:ascii="Times New Roman" w:hAnsi="Times New Roman" w:cs="Times New Roman"/>
        </w:rPr>
        <w:tab/>
        <w:t xml:space="preserve">Stosując zasadę ograniczania dostępności alkoholu na terenie gminy Bądkowo ustalono </w:t>
      </w:r>
      <w:r>
        <w:rPr>
          <w:rFonts w:ascii="Times New Roman" w:hAnsi="Times New Roman" w:cs="Times New Roman"/>
          <w:i/>
        </w:rPr>
        <w:t>ogółem limit 20 zezwoleń</w:t>
      </w:r>
      <w:r>
        <w:rPr>
          <w:rFonts w:ascii="Times New Roman" w:hAnsi="Times New Roman" w:cs="Times New Roman"/>
        </w:rPr>
        <w:t xml:space="preserve"> na sprzedaż napojów alkoholowych przeznaczonych do spożycia </w:t>
      </w:r>
      <w:r>
        <w:rPr>
          <w:rFonts w:ascii="Times New Roman" w:hAnsi="Times New Roman" w:cs="Times New Roman"/>
        </w:rPr>
        <w:br/>
        <w:t xml:space="preserve">w miejscu sprzedaży oraz </w:t>
      </w:r>
      <w:r>
        <w:rPr>
          <w:rFonts w:ascii="Times New Roman" w:hAnsi="Times New Roman" w:cs="Times New Roman"/>
          <w:i/>
        </w:rPr>
        <w:t xml:space="preserve">limit 60 zezwoleń </w:t>
      </w:r>
      <w:r>
        <w:rPr>
          <w:rFonts w:ascii="Times New Roman" w:hAnsi="Times New Roman" w:cs="Times New Roman"/>
        </w:rPr>
        <w:t>na sprzedaż napojów alkoholowych przeznaczonych do spożycia poza miejscem sprzedaży. W uchwale określono dokładnie limit liczby zezwoleń na każdy rodzaj napojów alkoholowych.</w:t>
      </w:r>
    </w:p>
    <w:p w:rsidR="00A7642E" w:rsidRDefault="00E34D48">
      <w:pPr>
        <w:spacing w:line="360" w:lineRule="auto"/>
        <w:jc w:val="both"/>
        <w:rPr>
          <w:rFonts w:hint="eastAsia"/>
        </w:rPr>
      </w:pPr>
      <w:r>
        <w:rPr>
          <w:rFonts w:ascii="Times New Roman" w:hAnsi="Times New Roman" w:cs="Times New Roman"/>
        </w:rPr>
        <w:t xml:space="preserve">Określono odległość </w:t>
      </w:r>
      <w:r>
        <w:rPr>
          <w:rFonts w:ascii="Times New Roman" w:hAnsi="Times New Roman" w:cs="Times New Roman"/>
          <w:i/>
        </w:rPr>
        <w:t>nie mniejszą niż 30 metrów</w:t>
      </w:r>
      <w:r>
        <w:rPr>
          <w:rFonts w:ascii="Times New Roman" w:hAnsi="Times New Roman" w:cs="Times New Roman"/>
        </w:rPr>
        <w:t xml:space="preserve"> punktów podawania napojów alkoholowych </w:t>
      </w:r>
      <w:r w:rsidR="00A13FBE">
        <w:rPr>
          <w:rFonts w:ascii="Times New Roman" w:hAnsi="Times New Roman" w:cs="Times New Roman"/>
        </w:rPr>
        <w:br/>
      </w:r>
      <w:r>
        <w:rPr>
          <w:rFonts w:ascii="Times New Roman" w:hAnsi="Times New Roman" w:cs="Times New Roman"/>
        </w:rPr>
        <w:t xml:space="preserve">w miejscu sprzedaży jak i poza miejscem sprzedaży od obiektów  chronionych </w:t>
      </w:r>
      <w:r w:rsidR="00A13FBE">
        <w:rPr>
          <w:rFonts w:ascii="Times New Roman" w:hAnsi="Times New Roman" w:cs="Times New Roman"/>
        </w:rPr>
        <w:br/>
      </w:r>
      <w:r>
        <w:rPr>
          <w:rFonts w:ascii="Times New Roman" w:hAnsi="Times New Roman" w:cs="Times New Roman"/>
        </w:rPr>
        <w:t>z wyszczególnieniem tych obiektów. Uchwała określa precyzyjny opis sposobu, w jaki odległość tę należy obliczać.</w:t>
      </w:r>
    </w:p>
    <w:p w:rsidR="00A7642E" w:rsidRDefault="00E34D48">
      <w:pPr>
        <w:spacing w:line="360" w:lineRule="auto"/>
        <w:jc w:val="both"/>
        <w:rPr>
          <w:rFonts w:ascii="Times New Roman" w:hAnsi="Times New Roman" w:cs="Times New Roman"/>
        </w:rPr>
      </w:pPr>
      <w:r>
        <w:rPr>
          <w:rFonts w:ascii="Times New Roman" w:hAnsi="Times New Roman" w:cs="Times New Roman"/>
        </w:rPr>
        <w:tab/>
        <w:t xml:space="preserve">Na terenie Gminy Bądkowo jest tylko 1 punkt, który prowadzi sprzedaż napojów alkoholowych w godzinach nocnych, do którego jednostki pomocnicze nie wnosiły wniosków w sprawie ograniczenia nocnej sprzedaży alkoholu w tym punkcie. Punkt też w opinii Komisji P/A nie miał nigdy niepokojących zgłoszeń, ani negatywnej opinii w sprawie sprzedaży nocnej alkoholu. Rada Gminy nie podjęła uchwały w sprawie odstępstwa od zakazu spożywania alkoholu </w:t>
      </w:r>
      <w:r>
        <w:rPr>
          <w:rFonts w:ascii="Times New Roman" w:hAnsi="Times New Roman" w:cs="Times New Roman"/>
        </w:rPr>
        <w:br/>
        <w:t>w miejscach publicznych na terenie gminy Bądkowo.</w:t>
      </w:r>
    </w:p>
    <w:p w:rsidR="00A7642E" w:rsidRDefault="00E34D48">
      <w:pPr>
        <w:spacing w:line="360" w:lineRule="auto"/>
        <w:jc w:val="both"/>
        <w:rPr>
          <w:rFonts w:ascii="Times New Roman" w:hAnsi="Times New Roman" w:cs="Times New Roman"/>
        </w:rPr>
      </w:pPr>
      <w:r>
        <w:rPr>
          <w:rFonts w:ascii="Times New Roman" w:hAnsi="Times New Roman" w:cs="Times New Roman"/>
        </w:rPr>
        <w:tab/>
        <w:t xml:space="preserve"> </w:t>
      </w:r>
    </w:p>
    <w:p w:rsidR="00A7642E" w:rsidRPr="000C7E37" w:rsidRDefault="00E34D48" w:rsidP="000C7E37">
      <w:pPr>
        <w:spacing w:after="160" w:line="360" w:lineRule="auto"/>
        <w:contextualSpacing/>
        <w:jc w:val="both"/>
        <w:rPr>
          <w:rFonts w:ascii="Times New Roman" w:hAnsi="Times New Roman" w:cs="Times New Roman"/>
          <w:b/>
        </w:rPr>
      </w:pPr>
      <w:r>
        <w:rPr>
          <w:rFonts w:ascii="Times New Roman" w:hAnsi="Times New Roman" w:cs="Times New Roman"/>
        </w:rPr>
        <w:tab/>
      </w:r>
      <w:r w:rsidRPr="00445C4E">
        <w:rPr>
          <w:rFonts w:ascii="Times New Roman" w:hAnsi="Times New Roman" w:cs="Times New Roman"/>
          <w:b/>
        </w:rPr>
        <w:t xml:space="preserve"> </w:t>
      </w:r>
      <w:r>
        <w:rPr>
          <w:rFonts w:ascii="Times New Roman" w:hAnsi="Times New Roman" w:cs="Times New Roman"/>
          <w:color w:val="000000"/>
        </w:rPr>
        <w:t xml:space="preserve">W czwartym kwartale 2020 r. firma Nowe Horyzonty z Wrocławia przeprowadziła diagnozę lokalnych zagrożeń społecznych Gminy Bądkowo. Raport ma na celu przedstawienie wyników badań ankietowych. Obejmuje on podstawowe problemy społeczne związane </w:t>
      </w:r>
      <w:r w:rsidR="00A13FBE">
        <w:rPr>
          <w:rFonts w:ascii="Times New Roman" w:hAnsi="Times New Roman" w:cs="Times New Roman"/>
          <w:color w:val="000000"/>
        </w:rPr>
        <w:br/>
      </w:r>
      <w:r>
        <w:rPr>
          <w:rFonts w:ascii="Times New Roman" w:hAnsi="Times New Roman" w:cs="Times New Roman"/>
          <w:color w:val="000000"/>
        </w:rPr>
        <w:t xml:space="preserve">z nadużywaniem alkoholu, nikotyny, dopalaczy i narkotyków, uzależnieniem od hazardu, przemocą </w:t>
      </w:r>
      <w:r w:rsidR="00A13FBE">
        <w:rPr>
          <w:rFonts w:ascii="Times New Roman" w:hAnsi="Times New Roman" w:cs="Times New Roman"/>
          <w:color w:val="000000"/>
        </w:rPr>
        <w:br/>
      </w:r>
      <w:r>
        <w:rPr>
          <w:rFonts w:ascii="Times New Roman" w:hAnsi="Times New Roman" w:cs="Times New Roman"/>
          <w:color w:val="000000"/>
        </w:rPr>
        <w:t>w rodzinie oraz w środowisku szkolnym, cyberprzemocą, a także postawami społecznymi wobec powyższych zjawisk. Dane dotyczące lokalnych zagrożeń społecznych uzyskane zostały w drodze anonimowych badań ankietowych przeprowadzonych w gminie Bądkowo wśród trzech grup reprezentujących trzy lokalne środowiska:</w:t>
      </w:r>
    </w:p>
    <w:p w:rsidR="00A7642E" w:rsidRDefault="00E34D48">
      <w:pPr>
        <w:pStyle w:val="Listapunktowana3"/>
        <w:numPr>
          <w:ilvl w:val="0"/>
          <w:numId w:val="9"/>
        </w:numPr>
        <w:tabs>
          <w:tab w:val="left" w:pos="9497"/>
        </w:tabs>
        <w:spacing w:line="360" w:lineRule="auto"/>
        <w:jc w:val="both"/>
        <w:rPr>
          <w:rFonts w:ascii="Times New Roman" w:hAnsi="Times New Roman" w:cs="Times New Roman"/>
          <w:color w:val="000000"/>
        </w:rPr>
      </w:pPr>
      <w:r>
        <w:rPr>
          <w:rFonts w:ascii="Times New Roman" w:hAnsi="Times New Roman" w:cs="Times New Roman"/>
          <w:color w:val="000000"/>
        </w:rPr>
        <w:t>dorośli mieszkańcy;</w:t>
      </w:r>
    </w:p>
    <w:p w:rsidR="00A7642E" w:rsidRDefault="00E34D48">
      <w:pPr>
        <w:pStyle w:val="Listapunktowana3"/>
        <w:numPr>
          <w:ilvl w:val="0"/>
          <w:numId w:val="9"/>
        </w:numPr>
        <w:tabs>
          <w:tab w:val="left" w:pos="9497"/>
        </w:tabs>
        <w:spacing w:line="360" w:lineRule="auto"/>
        <w:jc w:val="both"/>
        <w:rPr>
          <w:rFonts w:ascii="Times New Roman" w:hAnsi="Times New Roman" w:cs="Times New Roman"/>
          <w:color w:val="000000"/>
        </w:rPr>
      </w:pPr>
      <w:r>
        <w:rPr>
          <w:rFonts w:ascii="Times New Roman" w:hAnsi="Times New Roman" w:cs="Times New Roman"/>
          <w:color w:val="000000"/>
        </w:rPr>
        <w:t>dzieci i młodzież szkolna;</w:t>
      </w:r>
    </w:p>
    <w:p w:rsidR="00A7642E" w:rsidRDefault="00E34D48">
      <w:pPr>
        <w:pStyle w:val="Listapunktowana3"/>
        <w:numPr>
          <w:ilvl w:val="0"/>
          <w:numId w:val="9"/>
        </w:numPr>
        <w:tabs>
          <w:tab w:val="left" w:pos="9497"/>
        </w:tabs>
        <w:spacing w:line="360" w:lineRule="auto"/>
        <w:jc w:val="both"/>
        <w:rPr>
          <w:rFonts w:ascii="Times New Roman" w:hAnsi="Times New Roman" w:cs="Times New Roman"/>
          <w:color w:val="000000"/>
        </w:rPr>
      </w:pPr>
      <w:r>
        <w:rPr>
          <w:rFonts w:ascii="Times New Roman" w:hAnsi="Times New Roman" w:cs="Times New Roman"/>
          <w:color w:val="000000"/>
        </w:rPr>
        <w:t xml:space="preserve">sprzedawcy i właściciele punktów sprzedaży alkoholu. </w:t>
      </w:r>
    </w:p>
    <w:p w:rsidR="00A7642E" w:rsidRDefault="00A7642E">
      <w:pPr>
        <w:pStyle w:val="Listapunktowana3"/>
        <w:tabs>
          <w:tab w:val="left" w:pos="9497"/>
        </w:tabs>
        <w:spacing w:line="360" w:lineRule="auto"/>
        <w:jc w:val="both"/>
        <w:rPr>
          <w:rFonts w:ascii="Times New Roman" w:hAnsi="Times New Roman" w:cs="Times New Roman"/>
          <w:color w:val="000000"/>
        </w:rPr>
      </w:pPr>
    </w:p>
    <w:p w:rsidR="00215BCA" w:rsidRDefault="00D50CE1">
      <w:pPr>
        <w:spacing w:line="360" w:lineRule="auto"/>
        <w:jc w:val="both"/>
        <w:rPr>
          <w:rFonts w:ascii="Times New Roman" w:hAnsi="Times New Roman" w:cs="Times New Roman"/>
          <w:b/>
          <w:color w:val="000000"/>
        </w:rPr>
      </w:pPr>
      <w:r>
        <w:rPr>
          <w:rFonts w:ascii="Times New Roman" w:hAnsi="Times New Roman" w:cs="Times New Roman"/>
          <w:b/>
          <w:color w:val="000000"/>
        </w:rPr>
        <w:br/>
      </w:r>
      <w:r>
        <w:rPr>
          <w:rFonts w:ascii="Times New Roman" w:hAnsi="Times New Roman" w:cs="Times New Roman"/>
          <w:b/>
          <w:color w:val="000000"/>
        </w:rPr>
        <w:br/>
      </w:r>
    </w:p>
    <w:p w:rsidR="00A7642E" w:rsidRDefault="00E34D48">
      <w:pPr>
        <w:spacing w:line="360" w:lineRule="auto"/>
        <w:jc w:val="both"/>
        <w:rPr>
          <w:rFonts w:ascii="Times New Roman" w:hAnsi="Times New Roman" w:cs="Times New Roman"/>
          <w:b/>
          <w:color w:val="000000"/>
        </w:rPr>
      </w:pPr>
      <w:r>
        <w:rPr>
          <w:rFonts w:ascii="Times New Roman" w:hAnsi="Times New Roman" w:cs="Times New Roman"/>
          <w:b/>
          <w:color w:val="000000"/>
        </w:rPr>
        <w:lastRenderedPageBreak/>
        <w:t>Oto podsumowanie przeprowadzonych badań ankietowych:</w:t>
      </w:r>
    </w:p>
    <w:p w:rsidR="00A7642E" w:rsidRDefault="00E34D48">
      <w:pPr>
        <w:spacing w:line="360" w:lineRule="auto"/>
        <w:jc w:val="both"/>
        <w:rPr>
          <w:rFonts w:ascii="Times New Roman" w:hAnsi="Times New Roman" w:cs="Times New Roman"/>
          <w:b/>
          <w:color w:val="000000"/>
        </w:rPr>
      </w:pPr>
      <w:r>
        <w:rPr>
          <w:rFonts w:ascii="Times New Roman" w:hAnsi="Times New Roman" w:cs="Times New Roman"/>
          <w:b/>
          <w:color w:val="000000"/>
        </w:rPr>
        <w:t>Sprzedawcy napojów alkoholowych</w:t>
      </w:r>
    </w:p>
    <w:p w:rsidR="00A7642E" w:rsidRDefault="00E34D48">
      <w:pPr>
        <w:pStyle w:val="Akapitzlist"/>
        <w:numPr>
          <w:ilvl w:val="0"/>
          <w:numId w:val="10"/>
        </w:numPr>
        <w:spacing w:line="360" w:lineRule="auto"/>
        <w:jc w:val="both"/>
        <w:rPr>
          <w:rFonts w:ascii="Times New Roman" w:hAnsi="Times New Roman" w:cs="Times New Roman"/>
          <w:color w:val="000000"/>
        </w:rPr>
      </w:pPr>
      <w:r>
        <w:rPr>
          <w:rFonts w:ascii="Times New Roman" w:hAnsi="Times New Roman" w:cs="Times New Roman"/>
          <w:color w:val="000000"/>
        </w:rPr>
        <w:t xml:space="preserve">Rozkład deklaracji sprzedaży alkoholu pozwala sądzić, iż sprzedawcy odpowiedzialnie podchodzą do sprzedaży alkoholu osobom niepełnoletnim. W przypadku </w:t>
      </w:r>
      <w:r>
        <w:rPr>
          <w:rFonts w:ascii="Times New Roman" w:hAnsi="Times New Roman" w:cs="Times New Roman"/>
          <w:color w:val="000000"/>
        </w:rPr>
        <w:br/>
        <w:t xml:space="preserve">wątpliwości, co do wieku osoby kupującej alkohol większość badanych deklaruje, że zawsze sprawdza dowody potwierdzające wiek. Jednak w przypadku zestawienia tych wyników </w:t>
      </w:r>
      <w:r w:rsidR="00DC20BA">
        <w:rPr>
          <w:rFonts w:ascii="Times New Roman" w:hAnsi="Times New Roman" w:cs="Times New Roman"/>
          <w:color w:val="000000"/>
        </w:rPr>
        <w:br/>
      </w:r>
      <w:r>
        <w:rPr>
          <w:rFonts w:ascii="Times New Roman" w:hAnsi="Times New Roman" w:cs="Times New Roman"/>
          <w:color w:val="000000"/>
        </w:rPr>
        <w:t xml:space="preserve">z opiniami badanych uczniów w szkołach z terenu gminy Bądkowo, zalecane jest przeprowadzenie kampanii informacyjnej z zakresu odpowiedzialnej sprzedaży napojów alkoholowych i wyrobów tytoniowych. Sporo starszych uczniów oceniło, że raczej i bardzo łatwo jest kupić zarówno alkohol jak i papierosy osobom poniżej 18 roku życia. Kampania informacyjna może zatem obejmować szkolenie dla sprzedawców, akcje z wykorzystaniem techniki </w:t>
      </w:r>
      <w:proofErr w:type="spellStart"/>
      <w:r>
        <w:rPr>
          <w:rFonts w:ascii="Times New Roman" w:hAnsi="Times New Roman" w:cs="Times New Roman"/>
          <w:color w:val="000000"/>
        </w:rPr>
        <w:t>Mystery</w:t>
      </w:r>
      <w:proofErr w:type="spellEnd"/>
      <w:r>
        <w:rPr>
          <w:rFonts w:ascii="Times New Roman" w:hAnsi="Times New Roman" w:cs="Times New Roman"/>
          <w:color w:val="000000"/>
        </w:rPr>
        <w:t xml:space="preserve"> Shopping i dystrybucję materiałów typu plakaty, naklejki do umieszczenia </w:t>
      </w:r>
      <w:r w:rsidR="00DC20BA">
        <w:rPr>
          <w:rFonts w:ascii="Times New Roman" w:hAnsi="Times New Roman" w:cs="Times New Roman"/>
          <w:color w:val="000000"/>
        </w:rPr>
        <w:br/>
      </w:r>
      <w:r>
        <w:rPr>
          <w:rFonts w:ascii="Times New Roman" w:hAnsi="Times New Roman" w:cs="Times New Roman"/>
          <w:color w:val="000000"/>
        </w:rPr>
        <w:t>w punktach.</w:t>
      </w:r>
    </w:p>
    <w:p w:rsidR="00A7642E" w:rsidRDefault="00E34D48">
      <w:pPr>
        <w:spacing w:line="360" w:lineRule="auto"/>
        <w:jc w:val="both"/>
        <w:rPr>
          <w:rFonts w:ascii="Times New Roman" w:hAnsi="Times New Roman" w:cs="Times New Roman"/>
          <w:b/>
          <w:color w:val="000000"/>
        </w:rPr>
      </w:pPr>
      <w:r>
        <w:rPr>
          <w:rFonts w:ascii="Times New Roman" w:hAnsi="Times New Roman" w:cs="Times New Roman"/>
          <w:b/>
          <w:color w:val="000000"/>
        </w:rPr>
        <w:t>Dzieci i młodzież szkolna</w:t>
      </w:r>
    </w:p>
    <w:p w:rsidR="00A7642E" w:rsidRDefault="00E34D48">
      <w:pPr>
        <w:pStyle w:val="Akapitzlist"/>
        <w:numPr>
          <w:ilvl w:val="0"/>
          <w:numId w:val="11"/>
        </w:numPr>
        <w:spacing w:before="0" w:after="160" w:line="360" w:lineRule="auto"/>
        <w:jc w:val="both"/>
        <w:rPr>
          <w:rFonts w:ascii="Times New Roman" w:hAnsi="Times New Roman" w:cs="Times New Roman"/>
          <w:color w:val="000000"/>
        </w:rPr>
      </w:pPr>
      <w:r>
        <w:rPr>
          <w:rFonts w:ascii="Times New Roman" w:hAnsi="Times New Roman" w:cs="Times New Roman"/>
          <w:color w:val="000000"/>
        </w:rPr>
        <w:t>Biorą</w:t>
      </w:r>
      <w:r w:rsidR="00D50CE1">
        <w:rPr>
          <w:rFonts w:ascii="Times New Roman" w:hAnsi="Times New Roman" w:cs="Times New Roman"/>
          <w:color w:val="000000"/>
        </w:rPr>
        <w:t xml:space="preserve">c pod uwagę wyniki ankiet </w:t>
      </w:r>
      <w:r>
        <w:rPr>
          <w:rFonts w:ascii="Times New Roman" w:hAnsi="Times New Roman" w:cs="Times New Roman"/>
          <w:color w:val="000000"/>
        </w:rPr>
        <w:t xml:space="preserve"> należy zwrócić szczególną uwagę na profilaktykę sięgania po alkohol w grupie uczniów klas starszych. W przypadku używania substancji psychoaktywnych bardzo ważne jest prowadzenie regularnych zajęć profilaktycznych. </w:t>
      </w:r>
    </w:p>
    <w:p w:rsidR="00A7642E" w:rsidRDefault="00E34D48">
      <w:pPr>
        <w:pStyle w:val="Akapitzlist"/>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rPr>
        <w:t>Planując oddziaływania profilaktyczne kierowane do dzieci i młodzieży warto wykorzystywać proces uczenia się rówieśniczego. Jest to sytuacja, w której dorastający człowiek czerpie pozytywne poglądy i postawy nie tylko od nauczyciela czy pedagoga, ale głównie od swoich rówieśników. Jeśli podczas warsztatów profilaktycznych zostaną przeprowadzone odpowiednio dobrane ćwiczenia i zabawy, uczniowie sami wyciągną wnioski dotyczące alkoholu i będą mieli okazję podzielić się nimi z grupą.</w:t>
      </w:r>
    </w:p>
    <w:p w:rsidR="00A7642E" w:rsidRDefault="00E34D48">
      <w:pPr>
        <w:pStyle w:val="Akapitzlist"/>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rPr>
        <w:t xml:space="preserve">W perspektywie wyników na temat funkcjonowania badanych uczniów w Internecie konieczna wydaje się szeroka edukacja z zakresu Cyberprzemocy oraz bezpiecznego korzystania </w:t>
      </w:r>
      <w:r w:rsidR="00A13FBE">
        <w:rPr>
          <w:rFonts w:ascii="Times New Roman" w:hAnsi="Times New Roman" w:cs="Times New Roman"/>
          <w:color w:val="000000"/>
        </w:rPr>
        <w:br/>
      </w:r>
      <w:r>
        <w:rPr>
          <w:rFonts w:ascii="Times New Roman" w:hAnsi="Times New Roman" w:cs="Times New Roman"/>
          <w:color w:val="000000"/>
        </w:rPr>
        <w:t xml:space="preserve">z Internetu, czyli wspieranie świadomości prawnej uczniów, rozwijanie umiejętności ochrony przez niebezpiecznymi sytuacjami, czy poszerzanie wiedzy z zakresu ochrony własnych danych. </w:t>
      </w:r>
    </w:p>
    <w:p w:rsidR="00A7642E" w:rsidRDefault="00E34D48">
      <w:pPr>
        <w:pStyle w:val="Akapitzlist"/>
        <w:numPr>
          <w:ilvl w:val="0"/>
          <w:numId w:val="11"/>
        </w:numPr>
        <w:spacing w:line="360" w:lineRule="auto"/>
        <w:jc w:val="both"/>
        <w:rPr>
          <w:rFonts w:ascii="Times New Roman" w:hAnsi="Times New Roman" w:cs="Times New Roman"/>
          <w:color w:val="000000"/>
        </w:rPr>
      </w:pPr>
      <w:r>
        <w:rPr>
          <w:rFonts w:ascii="Times New Roman" w:hAnsi="Times New Roman" w:cs="Times New Roman"/>
          <w:color w:val="000000"/>
        </w:rPr>
        <w:t>Dodatkowo, należy mieć na uwadze, iż trzeba wspierać wszelkie inicjatywy rozwijające różnorodne pasje uczniów, tak aby były bardziej atrakcyjną formą spędzania czasu po szkole niż surfowanie po stronach internetowych oferujących niewiele wartościowych treści. Samo korzystanie z komputera może być bardzo pożyteczne dla młodych ludzi, ale należy pomóc im w wyborze odpowiednich stron i portali. Istotne jest, aby włączać w te działania rodziców,</w:t>
      </w:r>
      <w:r w:rsidR="00832193">
        <w:rPr>
          <w:rFonts w:ascii="Times New Roman" w:hAnsi="Times New Roman" w:cs="Times New Roman"/>
          <w:color w:val="000000"/>
        </w:rPr>
        <w:t xml:space="preserve"> </w:t>
      </w:r>
      <w:r>
        <w:rPr>
          <w:rFonts w:ascii="Times New Roman" w:hAnsi="Times New Roman" w:cs="Times New Roman"/>
          <w:color w:val="000000"/>
        </w:rPr>
        <w:t xml:space="preserve">którzy mają możliwość nadzorowania tego, jak ich dzieci wykorzystują domowe komputery </w:t>
      </w:r>
      <w:r w:rsidR="00A13FBE">
        <w:rPr>
          <w:rFonts w:ascii="Times New Roman" w:hAnsi="Times New Roman" w:cs="Times New Roman"/>
          <w:color w:val="000000"/>
        </w:rPr>
        <w:br/>
      </w:r>
      <w:r>
        <w:rPr>
          <w:rFonts w:ascii="Times New Roman" w:hAnsi="Times New Roman" w:cs="Times New Roman"/>
          <w:color w:val="000000"/>
        </w:rPr>
        <w:lastRenderedPageBreak/>
        <w:t>i inne urządzenia z dostępem do Internetu. Także nauczyciele mogą podsuwać uczniom na lekcjach adresy ciekawych stron, związane w jakiś sposób z przedmiotem lekcji.</w:t>
      </w:r>
    </w:p>
    <w:p w:rsidR="00A7642E" w:rsidRDefault="00E34D48">
      <w:pPr>
        <w:pStyle w:val="Akapitzlist"/>
        <w:numPr>
          <w:ilvl w:val="0"/>
          <w:numId w:val="11"/>
        </w:numPr>
        <w:spacing w:before="0" w:after="160" w:line="360" w:lineRule="auto"/>
        <w:jc w:val="both"/>
        <w:rPr>
          <w:rFonts w:hint="eastAsia"/>
        </w:rPr>
      </w:pPr>
      <w:r>
        <w:rPr>
          <w:rFonts w:ascii="Times New Roman" w:hAnsi="Times New Roman" w:cs="Times New Roman"/>
          <w:color w:val="000000"/>
        </w:rPr>
        <w:t>Z odpowiedzi udzielonych przez uczniów wynika, że w szkołach problem przemocy rówieśni</w:t>
      </w:r>
      <w:r w:rsidR="00D50CE1">
        <w:rPr>
          <w:rFonts w:ascii="Times New Roman" w:hAnsi="Times New Roman" w:cs="Times New Roman"/>
          <w:color w:val="000000"/>
        </w:rPr>
        <w:t>czej jest odczuwalny. Dyrektor i nauczyciele placówki oświatowej</w:t>
      </w:r>
      <w:r>
        <w:rPr>
          <w:rFonts w:ascii="Times New Roman" w:hAnsi="Times New Roman" w:cs="Times New Roman"/>
          <w:color w:val="000000"/>
        </w:rPr>
        <w:t xml:space="preserve"> powinni zwrócić szczególną uwagę na ten pr</w:t>
      </w:r>
      <w:r w:rsidR="00D50CE1">
        <w:rPr>
          <w:rFonts w:ascii="Times New Roman" w:hAnsi="Times New Roman" w:cs="Times New Roman"/>
          <w:color w:val="000000"/>
        </w:rPr>
        <w:t xml:space="preserve">oblem. Wskazane </w:t>
      </w:r>
      <w:r>
        <w:rPr>
          <w:rFonts w:ascii="Times New Roman" w:hAnsi="Times New Roman" w:cs="Times New Roman"/>
          <w:color w:val="000000"/>
        </w:rPr>
        <w:t xml:space="preserve">doskonalenie szkolnych rozwiązań systemowych w zakresie kontroli i profilaktyki </w:t>
      </w:r>
      <w:proofErr w:type="spellStart"/>
      <w:r>
        <w:rPr>
          <w:rFonts w:ascii="Times New Roman" w:hAnsi="Times New Roman" w:cs="Times New Roman"/>
          <w:color w:val="000000"/>
        </w:rPr>
        <w:t>zachowań</w:t>
      </w:r>
      <w:proofErr w:type="spellEnd"/>
      <w:r>
        <w:rPr>
          <w:rFonts w:ascii="Times New Roman" w:hAnsi="Times New Roman" w:cs="Times New Roman"/>
          <w:color w:val="000000"/>
        </w:rPr>
        <w:t xml:space="preserve"> agresywnych.  Co więcej, otrzymane wyniki na temat jakości relacji rówieśniczych w badanych klasach mogą posłużyć za zachętę do organizowania szkolnych warsztatów, podczas których dzieci i młodzież będą mieli okazję do wspólnego zastanowienia się nad alternatywnymi sposobami rozładowywania negatywnych emocji i skutecznymi sposobami rozwiązywania konfliktów, bez używania przemocy. Należy także ciągle udoskonalać szkolne systemy przeciwdziałania i reagowania na przemoc, w które włączać</w:t>
      </w:r>
      <w:r>
        <w:rPr>
          <w:rFonts w:ascii="Times New Roman" w:hAnsi="Times New Roman" w:cs="Times New Roman"/>
          <w:color w:val="C9211E"/>
        </w:rPr>
        <w:t xml:space="preserve"> </w:t>
      </w:r>
      <w:r>
        <w:rPr>
          <w:rFonts w:ascii="Times New Roman" w:hAnsi="Times New Roman" w:cs="Times New Roman"/>
          <w:color w:val="000000"/>
        </w:rPr>
        <w:t>trzeba rodziców, od których dzieci młodzież czerpią wzorce w zakresie stosowania przemocy jako rozwiązania codziennych problemów.</w:t>
      </w:r>
    </w:p>
    <w:p w:rsidR="00A7642E" w:rsidRDefault="00E34D48">
      <w:pPr>
        <w:pStyle w:val="Tekstpodstawowywcity"/>
        <w:spacing w:after="0" w:line="360" w:lineRule="auto"/>
        <w:ind w:firstLine="0"/>
        <w:jc w:val="both"/>
        <w:rPr>
          <w:rFonts w:hint="eastAsia"/>
        </w:rPr>
      </w:pPr>
      <w:r>
        <w:rPr>
          <w:rFonts w:ascii="Times New Roman" w:hAnsi="Times New Roman" w:cs="Times New Roman"/>
          <w:color w:val="000000"/>
        </w:rPr>
        <w:tab/>
        <w:t xml:space="preserve">Światowa Organizacja Zdrowia (WHO) podaje, że aż 50% zaburzeń zdrowia psychicznego prowadzących do nadużywania substancji psychoaktywnych, agresji i przemocy, a także innych </w:t>
      </w:r>
      <w:proofErr w:type="spellStart"/>
      <w:r>
        <w:rPr>
          <w:rFonts w:ascii="Times New Roman" w:hAnsi="Times New Roman" w:cs="Times New Roman"/>
          <w:color w:val="000000"/>
        </w:rPr>
        <w:t>zachowań</w:t>
      </w:r>
      <w:proofErr w:type="spellEnd"/>
      <w:r>
        <w:rPr>
          <w:rFonts w:ascii="Times New Roman" w:hAnsi="Times New Roman" w:cs="Times New Roman"/>
          <w:color w:val="000000"/>
        </w:rPr>
        <w:t xml:space="preserve"> antyspołecznych zaczyna się w okresie dojrzewania</w:t>
      </w:r>
      <w:r>
        <w:rPr>
          <w:rStyle w:val="Zakotwiczenieprzypisudolnego"/>
          <w:rFonts w:ascii="Times New Roman" w:hAnsi="Times New Roman" w:cs="Times New Roman"/>
          <w:color w:val="000000"/>
        </w:rPr>
        <w:footnoteReference w:id="1"/>
      </w:r>
      <w:r>
        <w:rPr>
          <w:rFonts w:ascii="Times New Roman" w:hAnsi="Times New Roman" w:cs="Times New Roman"/>
          <w:color w:val="000000"/>
        </w:rPr>
        <w:t xml:space="preserve">. Dzieci i młodzież są więc grupą wymagającą szczególnie intensywnych oddziaływań profilaktycznych. </w:t>
      </w:r>
    </w:p>
    <w:p w:rsidR="00A7642E" w:rsidRDefault="00E34D48">
      <w:pPr>
        <w:pStyle w:val="Tekstpodstawowywcity"/>
        <w:spacing w:after="0" w:line="360" w:lineRule="auto"/>
        <w:ind w:firstLine="0"/>
        <w:jc w:val="both"/>
        <w:rPr>
          <w:rFonts w:hint="eastAsia"/>
        </w:rPr>
      </w:pPr>
      <w:r>
        <w:rPr>
          <w:rFonts w:ascii="Times New Roman" w:hAnsi="Times New Roman" w:cs="Times New Roman"/>
          <w:color w:val="000000"/>
        </w:rPr>
        <w:tab/>
        <w:t>Środowisko szkolne wywiera ogromny wpływ na rozwój fizyczny, emocjonalny i społeczny dzieci i młodzieży, stąd jego kształtowanie może sprzyjać zdrowiu psychicznemu</w:t>
      </w:r>
      <w:r>
        <w:rPr>
          <w:rStyle w:val="Zakotwiczenieprzypisudolnego"/>
          <w:rFonts w:ascii="Times New Roman" w:hAnsi="Times New Roman" w:cs="Times New Roman"/>
          <w:color w:val="000000"/>
        </w:rPr>
        <w:footnoteReference w:id="2"/>
      </w:r>
      <w:r>
        <w:rPr>
          <w:rFonts w:ascii="Times New Roman" w:hAnsi="Times New Roman" w:cs="Times New Roman"/>
          <w:color w:val="000000"/>
        </w:rPr>
        <w:t xml:space="preserve">. </w:t>
      </w:r>
    </w:p>
    <w:p w:rsidR="00A7642E" w:rsidRDefault="00E34D48">
      <w:pPr>
        <w:pStyle w:val="Tekstpodstawowy"/>
        <w:spacing w:line="360" w:lineRule="auto"/>
        <w:jc w:val="both"/>
        <w:rPr>
          <w:rFonts w:hint="eastAsia"/>
        </w:rPr>
      </w:pPr>
      <w:r>
        <w:rPr>
          <w:rFonts w:ascii="Times New Roman" w:hAnsi="Times New Roman" w:cs="Times New Roman"/>
          <w:color w:val="000000"/>
        </w:rPr>
        <w:tab/>
        <w:t>Australijskie badania na zlecenie WHO pozwoliły na wyodrębnienie najistotniejszych czynników c</w:t>
      </w:r>
      <w:r w:rsidR="00445C4E">
        <w:rPr>
          <w:rFonts w:ascii="Times New Roman" w:hAnsi="Times New Roman" w:cs="Times New Roman"/>
          <w:color w:val="000000"/>
        </w:rPr>
        <w:t xml:space="preserve">hroniących </w:t>
      </w:r>
      <w:r>
        <w:rPr>
          <w:rFonts w:ascii="Times New Roman" w:hAnsi="Times New Roman" w:cs="Times New Roman"/>
          <w:color w:val="000000"/>
        </w:rPr>
        <w:t>:</w:t>
      </w:r>
    </w:p>
    <w:p w:rsidR="00A7642E" w:rsidRDefault="00E34D48" w:rsidP="005D4982">
      <w:pPr>
        <w:pStyle w:val="Lista"/>
        <w:spacing w:line="360" w:lineRule="auto"/>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przemoc rówieśnicza</w:t>
      </w:r>
      <w:r w:rsidR="005D4982">
        <w:rPr>
          <w:rFonts w:ascii="Times New Roman" w:hAnsi="Times New Roman" w:cs="Times New Roman"/>
          <w:color w:val="000000"/>
        </w:rPr>
        <w:br/>
      </w:r>
      <w:r>
        <w:rPr>
          <w:rFonts w:ascii="Times New Roman" w:hAnsi="Times New Roman" w:cs="Times New Roman"/>
          <w:color w:val="000000"/>
        </w:rPr>
        <w:t>2)</w:t>
      </w:r>
      <w:r>
        <w:rPr>
          <w:rFonts w:ascii="Times New Roman" w:hAnsi="Times New Roman" w:cs="Times New Roman"/>
          <w:color w:val="000000"/>
        </w:rPr>
        <w:tab/>
        <w:t>odrzucenie przez rówieśników</w:t>
      </w:r>
    </w:p>
    <w:p w:rsidR="00A7642E" w:rsidRDefault="00E34D48">
      <w:pPr>
        <w:pStyle w:val="Lista"/>
        <w:jc w:val="both"/>
        <w:rPr>
          <w:rFonts w:ascii="Times New Roman" w:hAnsi="Times New Roman" w:cs="Times New Roman"/>
          <w:color w:val="000000"/>
        </w:rPr>
      </w:pPr>
      <w:r>
        <w:rPr>
          <w:rFonts w:ascii="Times New Roman" w:hAnsi="Times New Roman" w:cs="Times New Roman"/>
          <w:color w:val="000000"/>
        </w:rPr>
        <w:t>3)</w:t>
      </w:r>
      <w:r>
        <w:rPr>
          <w:rFonts w:ascii="Times New Roman" w:hAnsi="Times New Roman" w:cs="Times New Roman"/>
          <w:color w:val="000000"/>
        </w:rPr>
        <w:tab/>
        <w:t>słaba więź ze szkołą</w:t>
      </w:r>
    </w:p>
    <w:p w:rsidR="00A7642E" w:rsidRDefault="00E34D48">
      <w:pPr>
        <w:pStyle w:val="Lista"/>
        <w:jc w:val="both"/>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t>niedostateczne kierowanie własnym zachowaniem (brak kontroli)</w:t>
      </w:r>
    </w:p>
    <w:p w:rsidR="00A7642E" w:rsidRDefault="00E34D48">
      <w:pPr>
        <w:pStyle w:val="Lista"/>
        <w:jc w:val="both"/>
        <w:rPr>
          <w:rFonts w:ascii="Times New Roman" w:hAnsi="Times New Roman" w:cs="Times New Roman"/>
          <w:color w:val="000000"/>
        </w:rPr>
      </w:pPr>
      <w:r>
        <w:rPr>
          <w:rFonts w:ascii="Times New Roman" w:hAnsi="Times New Roman" w:cs="Times New Roman"/>
          <w:color w:val="000000"/>
        </w:rPr>
        <w:t>5)</w:t>
      </w:r>
      <w:r>
        <w:rPr>
          <w:rFonts w:ascii="Times New Roman" w:hAnsi="Times New Roman" w:cs="Times New Roman"/>
          <w:color w:val="000000"/>
        </w:rPr>
        <w:tab/>
        <w:t>destrukcyjna grupa rówieśnicza</w:t>
      </w:r>
    </w:p>
    <w:p w:rsidR="00A7642E" w:rsidRDefault="00E34D48">
      <w:pPr>
        <w:pStyle w:val="Lista"/>
        <w:jc w:val="both"/>
        <w:rPr>
          <w:rFonts w:ascii="Times New Roman" w:hAnsi="Times New Roman" w:cs="Times New Roman"/>
          <w:color w:val="000000"/>
        </w:rPr>
      </w:pPr>
      <w:r>
        <w:rPr>
          <w:rFonts w:ascii="Times New Roman" w:hAnsi="Times New Roman" w:cs="Times New Roman"/>
          <w:color w:val="000000"/>
        </w:rPr>
        <w:t>6)</w:t>
      </w:r>
      <w:r>
        <w:rPr>
          <w:rFonts w:ascii="Times New Roman" w:hAnsi="Times New Roman" w:cs="Times New Roman"/>
          <w:color w:val="000000"/>
        </w:rPr>
        <w:tab/>
        <w:t>niepowodzenia szkolne</w:t>
      </w:r>
      <w:r w:rsidR="000C7E37">
        <w:rPr>
          <w:rFonts w:ascii="Times New Roman" w:hAnsi="Times New Roman" w:cs="Times New Roman"/>
          <w:color w:val="000000"/>
        </w:rPr>
        <w:t>,</w:t>
      </w:r>
    </w:p>
    <w:p w:rsidR="00A7642E" w:rsidRPr="00445C4E" w:rsidRDefault="000C7E37">
      <w:pPr>
        <w:pStyle w:val="Lista"/>
        <w:spacing w:line="360" w:lineRule="auto"/>
        <w:jc w:val="both"/>
        <w:rPr>
          <w:rFonts w:ascii="Times New Roman" w:hAnsi="Times New Roman" w:cs="Times New Roman"/>
          <w:color w:val="000000"/>
        </w:rPr>
      </w:pPr>
      <w:r>
        <w:rPr>
          <w:rFonts w:ascii="Times New Roman" w:hAnsi="Times New Roman" w:cs="Times New Roman"/>
          <w:color w:val="000000"/>
        </w:rPr>
        <w:t>k</w:t>
      </w:r>
      <w:r w:rsidR="00445C4E">
        <w:rPr>
          <w:rFonts w:ascii="Times New Roman" w:hAnsi="Times New Roman" w:cs="Times New Roman"/>
          <w:color w:val="000000"/>
        </w:rPr>
        <w:t>tóre można eliminować przez  czynniki chroniące (tj.</w:t>
      </w:r>
      <w:r w:rsidR="00E34D48">
        <w:rPr>
          <w:rFonts w:ascii="Times New Roman" w:hAnsi="Times New Roman" w:cs="Times New Roman"/>
          <w:i/>
          <w:color w:val="000000"/>
        </w:rPr>
        <w:t xml:space="preserve"> </w:t>
      </w:r>
      <w:r w:rsidR="00E34D48" w:rsidRPr="00445C4E">
        <w:rPr>
          <w:rFonts w:ascii="Times New Roman" w:hAnsi="Times New Roman" w:cs="Times New Roman"/>
          <w:color w:val="000000"/>
        </w:rPr>
        <w:t>elementy osłabiające oddziaływanie</w:t>
      </w:r>
      <w:r>
        <w:rPr>
          <w:rFonts w:ascii="Times New Roman" w:hAnsi="Times New Roman" w:cs="Times New Roman"/>
          <w:color w:val="000000"/>
        </w:rPr>
        <w:br/>
      </w:r>
      <w:r w:rsidR="00E34D48" w:rsidRPr="00445C4E">
        <w:rPr>
          <w:rFonts w:ascii="Times New Roman" w:hAnsi="Times New Roman" w:cs="Times New Roman"/>
          <w:color w:val="000000"/>
        </w:rPr>
        <w:t>czynników ryzyka</w:t>
      </w:r>
      <w:r w:rsidR="00445C4E">
        <w:rPr>
          <w:rFonts w:ascii="Times New Roman" w:hAnsi="Times New Roman" w:cs="Times New Roman"/>
          <w:color w:val="000000"/>
        </w:rPr>
        <w:t>):</w:t>
      </w:r>
    </w:p>
    <w:p w:rsidR="00A7642E" w:rsidRDefault="00E34D48">
      <w:pPr>
        <w:pStyle w:val="Lista"/>
        <w:spacing w:line="360" w:lineRule="auto"/>
        <w:ind w:left="283"/>
        <w:jc w:val="both"/>
        <w:rPr>
          <w:rFonts w:ascii="Times New Roman" w:hAnsi="Times New Roman" w:cs="Times New Roman"/>
          <w:color w:val="000000"/>
        </w:rPr>
      </w:pPr>
      <w:r>
        <w:rPr>
          <w:rFonts w:ascii="Times New Roman" w:hAnsi="Times New Roman" w:cs="Times New Roman"/>
          <w:color w:val="000000"/>
        </w:rPr>
        <w:t>1) poczucie przynależności</w:t>
      </w:r>
    </w:p>
    <w:p w:rsidR="00A7642E" w:rsidRDefault="00E34D48">
      <w:pPr>
        <w:pStyle w:val="Lista"/>
        <w:spacing w:line="360" w:lineRule="auto"/>
        <w:ind w:left="566" w:hanging="283"/>
        <w:jc w:val="both"/>
        <w:rPr>
          <w:rFonts w:ascii="Times New Roman" w:hAnsi="Times New Roman" w:cs="Times New Roman"/>
          <w:color w:val="000000"/>
        </w:rPr>
      </w:pPr>
      <w:r>
        <w:rPr>
          <w:rFonts w:ascii="Times New Roman" w:hAnsi="Times New Roman" w:cs="Times New Roman"/>
          <w:color w:val="000000"/>
        </w:rPr>
        <w:t>2) pozytywny klimat szkoły</w:t>
      </w:r>
    </w:p>
    <w:p w:rsidR="00A7642E" w:rsidRDefault="00E34D48">
      <w:pPr>
        <w:pStyle w:val="Lista"/>
        <w:spacing w:line="360" w:lineRule="auto"/>
        <w:ind w:left="566" w:hanging="283"/>
        <w:jc w:val="both"/>
        <w:rPr>
          <w:rFonts w:ascii="Times New Roman" w:hAnsi="Times New Roman" w:cs="Times New Roman"/>
          <w:color w:val="000000"/>
        </w:rPr>
      </w:pPr>
      <w:r>
        <w:rPr>
          <w:rFonts w:ascii="Times New Roman" w:hAnsi="Times New Roman" w:cs="Times New Roman"/>
          <w:color w:val="000000"/>
        </w:rPr>
        <w:lastRenderedPageBreak/>
        <w:t>3) prospołecznie nastawiona grupa rówieśnicza</w:t>
      </w:r>
    </w:p>
    <w:p w:rsidR="00A7642E" w:rsidRDefault="00E34D48">
      <w:pPr>
        <w:pStyle w:val="Lista"/>
        <w:spacing w:line="360" w:lineRule="auto"/>
        <w:ind w:left="566" w:hanging="283"/>
        <w:jc w:val="both"/>
        <w:rPr>
          <w:rFonts w:ascii="Times New Roman" w:hAnsi="Times New Roman" w:cs="Times New Roman"/>
          <w:color w:val="000000"/>
        </w:rPr>
      </w:pPr>
      <w:r>
        <w:rPr>
          <w:rFonts w:ascii="Times New Roman" w:hAnsi="Times New Roman" w:cs="Times New Roman"/>
          <w:color w:val="000000"/>
        </w:rPr>
        <w:t>4) wymaganie od uczniów odpowiedzialności i udzielania sobie wzajemnej pomocy</w:t>
      </w:r>
    </w:p>
    <w:p w:rsidR="00A7642E" w:rsidRDefault="00E34D48">
      <w:pPr>
        <w:pStyle w:val="Lista"/>
        <w:spacing w:before="120" w:after="0" w:line="360" w:lineRule="auto"/>
        <w:ind w:left="566" w:hanging="283"/>
        <w:contextualSpacing/>
        <w:jc w:val="both"/>
        <w:rPr>
          <w:rFonts w:ascii="Times New Roman" w:hAnsi="Times New Roman" w:cs="Times New Roman"/>
          <w:color w:val="000000"/>
        </w:rPr>
      </w:pPr>
      <w:r>
        <w:rPr>
          <w:rFonts w:ascii="Times New Roman" w:hAnsi="Times New Roman" w:cs="Times New Roman"/>
          <w:color w:val="000000"/>
        </w:rPr>
        <w:t>5) okazje do przeżycia sukcesu i rozpoznawania własnych osiągnięć</w:t>
      </w:r>
    </w:p>
    <w:p w:rsidR="00A7642E" w:rsidRDefault="00E34D48">
      <w:pPr>
        <w:pStyle w:val="Lista"/>
        <w:spacing w:line="360" w:lineRule="auto"/>
        <w:ind w:left="566" w:hanging="283"/>
        <w:jc w:val="both"/>
        <w:rPr>
          <w:rFonts w:hint="eastAsia"/>
        </w:rPr>
      </w:pPr>
      <w:r>
        <w:rPr>
          <w:rFonts w:ascii="Times New Roman" w:hAnsi="Times New Roman" w:cs="Times New Roman"/>
          <w:color w:val="000000"/>
        </w:rPr>
        <w:t>6)</w:t>
      </w:r>
      <w:r>
        <w:rPr>
          <w:rFonts w:ascii="Times New Roman" w:hAnsi="Times New Roman" w:cs="Times New Roman"/>
          <w:color w:val="000000"/>
        </w:rPr>
        <w:tab/>
        <w:t>zdecydowany brak akceptacji przez szkołę dla przemocy</w:t>
      </w:r>
      <w:r>
        <w:rPr>
          <w:rStyle w:val="Zakotwiczenieprzypisudolnego"/>
          <w:rFonts w:ascii="Times New Roman" w:hAnsi="Times New Roman" w:cs="Times New Roman"/>
          <w:color w:val="000000"/>
        </w:rPr>
        <w:footnoteReference w:id="3"/>
      </w:r>
      <w:r>
        <w:rPr>
          <w:rFonts w:ascii="Times New Roman" w:hAnsi="Times New Roman" w:cs="Times New Roman"/>
          <w:color w:val="000000"/>
        </w:rPr>
        <w:t>.</w:t>
      </w:r>
    </w:p>
    <w:p w:rsidR="00A7642E" w:rsidRDefault="00E34D48">
      <w:pPr>
        <w:pStyle w:val="Tekstpodstawowy"/>
        <w:spacing w:line="360" w:lineRule="auto"/>
        <w:jc w:val="both"/>
        <w:rPr>
          <w:rFonts w:hint="eastAsia"/>
        </w:rPr>
      </w:pPr>
      <w:r>
        <w:rPr>
          <w:rFonts w:ascii="Times New Roman" w:hAnsi="Times New Roman" w:cs="Times New Roman"/>
          <w:color w:val="000000"/>
        </w:rPr>
        <w:t xml:space="preserve">Wymienione czynniki chroniące mają charakter uniwersalny. Zadaniem warsztatów profilaktycznych jest wzmacnianie czynników chroniących oraz osłabianie czynników ryzyka. Warto pamiętać, że </w:t>
      </w:r>
      <w:r>
        <w:rPr>
          <w:rFonts w:ascii="Times New Roman" w:hAnsi="Times New Roman" w:cs="Times New Roman"/>
          <w:b/>
          <w:color w:val="000000"/>
        </w:rPr>
        <w:t xml:space="preserve">oddziaływanie w zakresie jednego tematu zajęć, np. dotyczących jedynie przemocy może przynieść pozytywne rezultaty także w profilaktyce innych </w:t>
      </w:r>
      <w:proofErr w:type="spellStart"/>
      <w:r>
        <w:rPr>
          <w:rFonts w:ascii="Times New Roman" w:hAnsi="Times New Roman" w:cs="Times New Roman"/>
          <w:b/>
          <w:color w:val="000000"/>
        </w:rPr>
        <w:t>zachowań</w:t>
      </w:r>
      <w:proofErr w:type="spellEnd"/>
      <w:r>
        <w:rPr>
          <w:rFonts w:ascii="Times New Roman" w:hAnsi="Times New Roman" w:cs="Times New Roman"/>
          <w:b/>
          <w:color w:val="000000"/>
        </w:rPr>
        <w:t xml:space="preserve"> ryzykownych. </w:t>
      </w:r>
    </w:p>
    <w:p w:rsidR="00A7642E" w:rsidRDefault="00E34D48">
      <w:pPr>
        <w:pStyle w:val="Tekstpodstawowy"/>
        <w:spacing w:line="360" w:lineRule="auto"/>
        <w:jc w:val="both"/>
        <w:rPr>
          <w:rFonts w:hint="eastAsia"/>
        </w:rPr>
      </w:pPr>
      <w:r>
        <w:rPr>
          <w:rFonts w:ascii="Times New Roman" w:hAnsi="Times New Roman" w:cs="Times New Roman"/>
          <w:color w:val="C9211E"/>
        </w:rPr>
        <w:tab/>
      </w:r>
      <w:r>
        <w:rPr>
          <w:rFonts w:ascii="Times New Roman" w:hAnsi="Times New Roman" w:cs="Times New Roman"/>
          <w:color w:val="000000"/>
        </w:rPr>
        <w:t xml:space="preserve">Na podstawie zrealizowanych przez Państwową Komisję Rozwiązywania Problemów Alkoholowych badań pn.: „Czynniki chroniące i czynniki ryzyka związane z </w:t>
      </w:r>
      <w:proofErr w:type="spellStart"/>
      <w:r>
        <w:rPr>
          <w:rFonts w:ascii="Times New Roman" w:hAnsi="Times New Roman" w:cs="Times New Roman"/>
          <w:color w:val="000000"/>
        </w:rPr>
        <w:t>zachowani</w:t>
      </w:r>
      <w:r w:rsidR="00445C4E">
        <w:rPr>
          <w:rFonts w:ascii="Times New Roman" w:hAnsi="Times New Roman" w:cs="Times New Roman"/>
          <w:color w:val="000000"/>
        </w:rPr>
        <w:t>ami</w:t>
      </w:r>
      <w:proofErr w:type="spellEnd"/>
      <w:r w:rsidR="00445C4E">
        <w:rPr>
          <w:rFonts w:ascii="Times New Roman" w:hAnsi="Times New Roman" w:cs="Times New Roman"/>
          <w:color w:val="000000"/>
        </w:rPr>
        <w:t xml:space="preserve"> problemowymi” rekomenduje się:</w:t>
      </w:r>
    </w:p>
    <w:p w:rsidR="00A7642E" w:rsidRDefault="00E34D48">
      <w:pPr>
        <w:pStyle w:val="Akapitzlist"/>
        <w:numPr>
          <w:ilvl w:val="0"/>
          <w:numId w:val="12"/>
        </w:numPr>
        <w:spacing w:line="360" w:lineRule="auto"/>
        <w:jc w:val="both"/>
        <w:rPr>
          <w:rFonts w:ascii="Times New Roman" w:hAnsi="Times New Roman" w:cs="Times New Roman"/>
          <w:color w:val="000000"/>
        </w:rPr>
      </w:pPr>
      <w:r>
        <w:rPr>
          <w:rFonts w:ascii="Times New Roman" w:hAnsi="Times New Roman" w:cs="Times New Roman"/>
          <w:color w:val="000000"/>
        </w:rPr>
        <w:t xml:space="preserve"> kierun</w:t>
      </w:r>
      <w:r w:rsidR="00445C4E">
        <w:rPr>
          <w:rFonts w:ascii="Times New Roman" w:hAnsi="Times New Roman" w:cs="Times New Roman"/>
          <w:color w:val="000000"/>
        </w:rPr>
        <w:t>ek działań profilaktycznych poprzez</w:t>
      </w:r>
      <w:r>
        <w:rPr>
          <w:rFonts w:ascii="Times New Roman" w:hAnsi="Times New Roman" w:cs="Times New Roman"/>
          <w:color w:val="000000"/>
        </w:rPr>
        <w:t xml:space="preserve"> wzmacnianie pozytywnego stosunku do nauczycieli oraz budowanie klimatu współpracy pomiędzy nauczycielami w szkole oraz wspieranie konstruktywnych zainteresowań i zajęć pozalekcyjnych młodzieży;</w:t>
      </w:r>
    </w:p>
    <w:p w:rsidR="00A7642E" w:rsidRDefault="00445C4E">
      <w:pPr>
        <w:pStyle w:val="Akapitzlist"/>
        <w:numPr>
          <w:ilvl w:val="0"/>
          <w:numId w:val="12"/>
        </w:numPr>
        <w:spacing w:line="360" w:lineRule="auto"/>
        <w:jc w:val="both"/>
        <w:rPr>
          <w:rFonts w:ascii="Times New Roman" w:hAnsi="Times New Roman" w:cs="Times New Roman"/>
          <w:color w:val="000000"/>
        </w:rPr>
      </w:pPr>
      <w:r>
        <w:rPr>
          <w:rFonts w:ascii="Times New Roman" w:hAnsi="Times New Roman" w:cs="Times New Roman"/>
          <w:color w:val="000000"/>
        </w:rPr>
        <w:t xml:space="preserve"> czynniki chroniące</w:t>
      </w:r>
      <w:r w:rsidR="00E34D48">
        <w:rPr>
          <w:rFonts w:ascii="Times New Roman" w:hAnsi="Times New Roman" w:cs="Times New Roman"/>
          <w:color w:val="000000"/>
        </w:rPr>
        <w:t xml:space="preserve"> uczniów przed angażowaniem się w zach</w:t>
      </w:r>
      <w:r>
        <w:rPr>
          <w:rFonts w:ascii="Times New Roman" w:hAnsi="Times New Roman" w:cs="Times New Roman"/>
          <w:color w:val="000000"/>
        </w:rPr>
        <w:t>owania problemowe poprzez</w:t>
      </w:r>
      <w:r w:rsidR="00E34D48">
        <w:rPr>
          <w:rFonts w:ascii="Times New Roman" w:hAnsi="Times New Roman" w:cs="Times New Roman"/>
          <w:color w:val="000000"/>
        </w:rPr>
        <w:t xml:space="preserve"> pozytywne nastawienie do nauczycieli; udział w dodatkowych zajęciach pozalekcyjnych; aktywny udział w praktykach i uroczystościach religijnych; dobry kontakt z rodzicami; monitorowanie przez rodziców miejsc, w których gimnazjalista spędza czas wolny.</w:t>
      </w:r>
    </w:p>
    <w:p w:rsidR="00A7642E" w:rsidRDefault="00445C4E">
      <w:pPr>
        <w:pStyle w:val="Akapitzlist"/>
        <w:numPr>
          <w:ilvl w:val="0"/>
          <w:numId w:val="12"/>
        </w:numPr>
        <w:spacing w:line="360" w:lineRule="auto"/>
        <w:jc w:val="both"/>
        <w:rPr>
          <w:rFonts w:ascii="Times New Roman" w:hAnsi="Times New Roman" w:cs="Times New Roman"/>
          <w:color w:val="000000"/>
        </w:rPr>
      </w:pPr>
      <w:r>
        <w:rPr>
          <w:rFonts w:ascii="Times New Roman" w:hAnsi="Times New Roman" w:cs="Times New Roman"/>
          <w:color w:val="000000"/>
        </w:rPr>
        <w:t>efektywną</w:t>
      </w:r>
      <w:r w:rsidR="00E34D48">
        <w:rPr>
          <w:rFonts w:ascii="Times New Roman" w:hAnsi="Times New Roman" w:cs="Times New Roman"/>
          <w:color w:val="000000"/>
        </w:rPr>
        <w:t xml:space="preserve"> ochr</w:t>
      </w:r>
      <w:r>
        <w:rPr>
          <w:rFonts w:ascii="Times New Roman" w:hAnsi="Times New Roman" w:cs="Times New Roman"/>
          <w:color w:val="000000"/>
        </w:rPr>
        <w:t>onę młodzieży</w:t>
      </w:r>
      <w:r w:rsidR="00E34D48">
        <w:rPr>
          <w:rFonts w:ascii="Times New Roman" w:hAnsi="Times New Roman" w:cs="Times New Roman"/>
          <w:color w:val="000000"/>
        </w:rPr>
        <w:t xml:space="preserve"> przez nauczycieli </w:t>
      </w:r>
      <w:r>
        <w:rPr>
          <w:rFonts w:ascii="Times New Roman" w:hAnsi="Times New Roman" w:cs="Times New Roman"/>
          <w:color w:val="000000"/>
        </w:rPr>
        <w:t xml:space="preserve">świadomych zachodzących </w:t>
      </w:r>
      <w:r w:rsidR="006D20E0">
        <w:rPr>
          <w:rFonts w:ascii="Times New Roman" w:hAnsi="Times New Roman" w:cs="Times New Roman"/>
          <w:color w:val="000000"/>
        </w:rPr>
        <w:t>procesów rozwojowych  właściwych dla okresów</w:t>
      </w:r>
      <w:r w:rsidR="00E34D48">
        <w:rPr>
          <w:rFonts w:ascii="Times New Roman" w:hAnsi="Times New Roman" w:cs="Times New Roman"/>
          <w:color w:val="000000"/>
        </w:rPr>
        <w:t xml:space="preserve"> adolescencji. Dlatego zaleca się, aby wspierać pedagogów i nauczycieli zarówno na poziomie kształcenia formalnego, jak i nieformalnego, w zdobywaniu wiedzy oraz poszerzaniu umiejętności w zakresie rozpoznawania wyzwań oraz trudności specyficznych dla tego okresu rozwoju;</w:t>
      </w:r>
    </w:p>
    <w:p w:rsidR="00A7642E" w:rsidRDefault="00E34D48">
      <w:pPr>
        <w:pStyle w:val="Akapitzlist"/>
        <w:numPr>
          <w:ilvl w:val="0"/>
          <w:numId w:val="12"/>
        </w:numPr>
        <w:spacing w:line="360" w:lineRule="auto"/>
        <w:jc w:val="both"/>
        <w:rPr>
          <w:rFonts w:hint="eastAsia"/>
        </w:rPr>
      </w:pPr>
      <w:r>
        <w:rPr>
          <w:rFonts w:ascii="Times New Roman" w:hAnsi="Times New Roman" w:cs="Times New Roman"/>
          <w:color w:val="000000"/>
        </w:rPr>
        <w:t>wsparcie</w:t>
      </w:r>
      <w:r w:rsidR="006D20E0">
        <w:rPr>
          <w:rFonts w:ascii="Times New Roman" w:hAnsi="Times New Roman" w:cs="Times New Roman"/>
          <w:color w:val="000000"/>
        </w:rPr>
        <w:t xml:space="preserve"> nauczycieli (</w:t>
      </w:r>
      <w:r>
        <w:rPr>
          <w:rFonts w:ascii="Times New Roman" w:hAnsi="Times New Roman" w:cs="Times New Roman"/>
          <w:color w:val="000000"/>
        </w:rPr>
        <w:t>działania związane z przeciwd</w:t>
      </w:r>
      <w:r w:rsidR="006D20E0">
        <w:rPr>
          <w:rFonts w:ascii="Times New Roman" w:hAnsi="Times New Roman" w:cs="Times New Roman"/>
          <w:color w:val="000000"/>
        </w:rPr>
        <w:t xml:space="preserve">ziałaniem wypaleniu zawodowemu) </w:t>
      </w:r>
      <w:r>
        <w:rPr>
          <w:rFonts w:ascii="Times New Roman" w:hAnsi="Times New Roman" w:cs="Times New Roman"/>
          <w:color w:val="000000"/>
        </w:rPr>
        <w:t>„Dbałość o dobry stan zdrowia psychicznego nauczycieli powinna być częścią szkolnego programu profilaktyki. W tym celu należy wpierać wszelkie inicjatywy służące podnoszeniu kwalifikacji zawodowych nauczycieli, ułatwiać im dostęp do form kształcenia i rozwoju własnych możliwości”</w:t>
      </w:r>
      <w:r>
        <w:rPr>
          <w:rStyle w:val="Zakotwiczenieprzypisudolnego"/>
          <w:rFonts w:ascii="Times New Roman" w:hAnsi="Times New Roman" w:cs="Times New Roman"/>
          <w:color w:val="000000"/>
        </w:rPr>
        <w:footnoteReference w:id="4"/>
      </w:r>
      <w:r>
        <w:rPr>
          <w:rFonts w:ascii="Times New Roman" w:hAnsi="Times New Roman" w:cs="Times New Roman"/>
          <w:color w:val="000000"/>
        </w:rPr>
        <w:t>;</w:t>
      </w:r>
    </w:p>
    <w:p w:rsidR="00A7642E" w:rsidRDefault="00E34D48">
      <w:pPr>
        <w:pStyle w:val="Akapitzlist"/>
        <w:numPr>
          <w:ilvl w:val="0"/>
          <w:numId w:val="12"/>
        </w:numPr>
        <w:spacing w:line="360" w:lineRule="auto"/>
        <w:jc w:val="both"/>
        <w:rPr>
          <w:rFonts w:ascii="Times New Roman" w:hAnsi="Times New Roman" w:cs="Times New Roman"/>
          <w:color w:val="000000"/>
        </w:rPr>
      </w:pPr>
      <w:r>
        <w:rPr>
          <w:rFonts w:ascii="Times New Roman" w:hAnsi="Times New Roman" w:cs="Times New Roman"/>
          <w:color w:val="000000"/>
        </w:rPr>
        <w:t xml:space="preserve">działania profilaktyczne powinny być ukierunkowane na uczenie umiejętności życiowych uczniów związanych m.in. z postawami asertywności, konstruktywnym rozwiązywaniem </w:t>
      </w:r>
      <w:r>
        <w:rPr>
          <w:rFonts w:ascii="Times New Roman" w:hAnsi="Times New Roman" w:cs="Times New Roman"/>
          <w:color w:val="000000"/>
        </w:rPr>
        <w:lastRenderedPageBreak/>
        <w:t xml:space="preserve">konfliktów rówieśniczych na drodze negocjacji/mediacji oraz wspieranie ich </w:t>
      </w:r>
      <w:r w:rsidR="00A13FBE">
        <w:rPr>
          <w:rFonts w:ascii="Times New Roman" w:hAnsi="Times New Roman" w:cs="Times New Roman"/>
          <w:color w:val="000000"/>
        </w:rPr>
        <w:br/>
      </w:r>
      <w:r>
        <w:rPr>
          <w:rFonts w:ascii="Times New Roman" w:hAnsi="Times New Roman" w:cs="Times New Roman"/>
          <w:color w:val="000000"/>
        </w:rPr>
        <w:t>w kształtowaniu poczucia własnej wartości.</w:t>
      </w:r>
    </w:p>
    <w:p w:rsidR="00A7642E" w:rsidRDefault="00E34D48">
      <w:pPr>
        <w:pStyle w:val="Tekstpodstawowy"/>
        <w:spacing w:line="360" w:lineRule="auto"/>
        <w:jc w:val="both"/>
        <w:rPr>
          <w:rFonts w:hint="eastAsia"/>
        </w:rPr>
      </w:pPr>
      <w:r>
        <w:rPr>
          <w:rFonts w:ascii="Times New Roman" w:hAnsi="Times New Roman" w:cs="Times New Roman"/>
          <w:color w:val="000000"/>
        </w:rPr>
        <w:t xml:space="preserve">Kolejnym wnioskiem związanym ze skutecznością profilaktyki jest konieczność </w:t>
      </w:r>
      <w:r>
        <w:rPr>
          <w:rFonts w:ascii="Times New Roman" w:hAnsi="Times New Roman" w:cs="Times New Roman"/>
          <w:b/>
          <w:color w:val="000000"/>
        </w:rPr>
        <w:t>planowania cyklicznych działań</w:t>
      </w:r>
      <w:r>
        <w:rPr>
          <w:rFonts w:ascii="Times New Roman" w:hAnsi="Times New Roman" w:cs="Times New Roman"/>
          <w:color w:val="000000"/>
        </w:rPr>
        <w:t xml:space="preserve">. Warunkiem zmiany postawy (a więc nadrzędnego celu oddziaływań profilaktycznych) jest ich regularne utrwalanie, zastępowanie </w:t>
      </w:r>
      <w:proofErr w:type="spellStart"/>
      <w:r>
        <w:rPr>
          <w:rFonts w:ascii="Times New Roman" w:hAnsi="Times New Roman" w:cs="Times New Roman"/>
          <w:color w:val="000000"/>
        </w:rPr>
        <w:t>zachowań</w:t>
      </w:r>
      <w:proofErr w:type="spellEnd"/>
      <w:r>
        <w:rPr>
          <w:rFonts w:ascii="Times New Roman" w:hAnsi="Times New Roman" w:cs="Times New Roman"/>
          <w:color w:val="000000"/>
        </w:rPr>
        <w:t xml:space="preserve"> destruktywnych konstruktywnymi oraz wspieranie uczniów w zdobywaniu wiedzy nie tylko na temat zagrożeń podejmowanych przez nich </w:t>
      </w:r>
      <w:proofErr w:type="spellStart"/>
      <w:r>
        <w:rPr>
          <w:rFonts w:ascii="Times New Roman" w:hAnsi="Times New Roman" w:cs="Times New Roman"/>
          <w:color w:val="000000"/>
        </w:rPr>
        <w:t>zachowań</w:t>
      </w:r>
      <w:proofErr w:type="spellEnd"/>
      <w:r>
        <w:rPr>
          <w:rFonts w:ascii="Times New Roman" w:hAnsi="Times New Roman" w:cs="Times New Roman"/>
          <w:color w:val="000000"/>
        </w:rPr>
        <w:t xml:space="preserve">, ale także pomoc w gromadzeniu wiedzy na temat alternatywnych postaw, tj. warunkujących poprawę jakości funkcjonowania uczniów w środowisku szkolnym i rodzinnym. Jednym z elementów skutecznej profilaktyki jest także ewaluacja podejmowanych działań. Jej cel wiąże się z oceną skuteczności wprowadzanych zmian </w:t>
      </w:r>
      <w:r w:rsidR="00DC20BA">
        <w:rPr>
          <w:rFonts w:ascii="Times New Roman" w:hAnsi="Times New Roman" w:cs="Times New Roman"/>
          <w:color w:val="000000"/>
        </w:rPr>
        <w:br/>
      </w:r>
      <w:r>
        <w:rPr>
          <w:rFonts w:ascii="Times New Roman" w:hAnsi="Times New Roman" w:cs="Times New Roman"/>
          <w:color w:val="000000"/>
        </w:rPr>
        <w:t xml:space="preserve">i planowaniu następnych. </w:t>
      </w:r>
    </w:p>
    <w:p w:rsidR="00A7642E" w:rsidRDefault="00E34D48">
      <w:pPr>
        <w:pStyle w:val="Tekstpodstawowy"/>
        <w:spacing w:line="360" w:lineRule="auto"/>
        <w:jc w:val="both"/>
        <w:rPr>
          <w:rFonts w:ascii="Times New Roman" w:hAnsi="Times New Roman" w:cs="Times New Roman"/>
          <w:color w:val="000000"/>
        </w:rPr>
      </w:pPr>
      <w:r>
        <w:rPr>
          <w:rFonts w:ascii="Times New Roman" w:hAnsi="Times New Roman" w:cs="Times New Roman"/>
          <w:color w:val="000000"/>
        </w:rPr>
        <w:t>Wśród postulowanych oddziaływań profilaktycznych należy wyróżnić:</w:t>
      </w:r>
    </w:p>
    <w:p w:rsidR="00A7642E" w:rsidRDefault="00E34D48">
      <w:pPr>
        <w:pStyle w:val="Tekstpodstawowy"/>
        <w:numPr>
          <w:ilvl w:val="0"/>
          <w:numId w:val="13"/>
        </w:numPr>
        <w:spacing w:line="360" w:lineRule="auto"/>
        <w:jc w:val="both"/>
        <w:rPr>
          <w:rFonts w:ascii="Times New Roman" w:hAnsi="Times New Roman" w:cs="Times New Roman"/>
          <w:color w:val="000000"/>
        </w:rPr>
      </w:pPr>
      <w:r>
        <w:rPr>
          <w:rFonts w:ascii="Times New Roman" w:hAnsi="Times New Roman" w:cs="Times New Roman"/>
          <w:color w:val="000000"/>
        </w:rPr>
        <w:t>zwrócenie uwagi nauczycieli i opiekunów na specyficzne potrzeby uczniów, które wiążą się ze specyfiką ich rozwoju psychospołecznego;</w:t>
      </w:r>
    </w:p>
    <w:p w:rsidR="00A7642E" w:rsidRDefault="00E34D48">
      <w:pPr>
        <w:pStyle w:val="Tekstpodstawowy"/>
        <w:numPr>
          <w:ilvl w:val="0"/>
          <w:numId w:val="13"/>
        </w:numPr>
        <w:spacing w:line="360" w:lineRule="auto"/>
        <w:jc w:val="both"/>
        <w:rPr>
          <w:rFonts w:ascii="Times New Roman" w:hAnsi="Times New Roman" w:cs="Times New Roman"/>
          <w:color w:val="000000"/>
        </w:rPr>
      </w:pPr>
      <w:r>
        <w:rPr>
          <w:rFonts w:ascii="Times New Roman" w:hAnsi="Times New Roman" w:cs="Times New Roman"/>
          <w:color w:val="000000"/>
        </w:rPr>
        <w:t>wsparcie rozwoju praktycznych umiejętności uczniów w zakresie rozwiązywania konfliktów, radzenia sobie ze stresem, asertywnością, konstruktywnym wyrażaniem emocji i potrzeb, przyjmowania perspektywy innych oraz empatii;</w:t>
      </w:r>
    </w:p>
    <w:p w:rsidR="00A7642E" w:rsidRDefault="00E34D48">
      <w:pPr>
        <w:pStyle w:val="Tekstpodstawowy"/>
        <w:numPr>
          <w:ilvl w:val="0"/>
          <w:numId w:val="13"/>
        </w:numPr>
        <w:spacing w:line="360" w:lineRule="auto"/>
        <w:jc w:val="both"/>
        <w:rPr>
          <w:rFonts w:ascii="Times New Roman" w:hAnsi="Times New Roman" w:cs="Times New Roman"/>
          <w:color w:val="000000"/>
        </w:rPr>
      </w:pPr>
      <w:r>
        <w:rPr>
          <w:rFonts w:ascii="Times New Roman" w:hAnsi="Times New Roman" w:cs="Times New Roman"/>
          <w:color w:val="000000"/>
        </w:rPr>
        <w:t>wspieranie uczniów w rozwijaniu ich pasji, zainteresowań oraz w kształtowaniu w nich postaw ukierunkowanych na twórczość, kreatywność i motywację odkrywania nowych rzeczy;</w:t>
      </w:r>
    </w:p>
    <w:p w:rsidR="00A7642E" w:rsidRDefault="00E34D48">
      <w:pPr>
        <w:pStyle w:val="Tekstpodstawowy"/>
        <w:numPr>
          <w:ilvl w:val="0"/>
          <w:numId w:val="13"/>
        </w:numPr>
        <w:spacing w:line="360" w:lineRule="auto"/>
        <w:jc w:val="both"/>
        <w:rPr>
          <w:rFonts w:ascii="Times New Roman" w:hAnsi="Times New Roman" w:cs="Times New Roman"/>
          <w:color w:val="000000"/>
        </w:rPr>
      </w:pPr>
      <w:r>
        <w:rPr>
          <w:rFonts w:ascii="Times New Roman" w:hAnsi="Times New Roman" w:cs="Times New Roman"/>
          <w:color w:val="000000"/>
        </w:rPr>
        <w:t>wzmacnianie w uczniach poczucia przynależności, skuteczności i sprawczości;</w:t>
      </w:r>
    </w:p>
    <w:p w:rsidR="00A7642E" w:rsidRDefault="00E34D48">
      <w:pPr>
        <w:pStyle w:val="Tekstpodstawowy"/>
        <w:numPr>
          <w:ilvl w:val="0"/>
          <w:numId w:val="13"/>
        </w:numPr>
        <w:spacing w:line="360" w:lineRule="auto"/>
        <w:jc w:val="both"/>
        <w:rPr>
          <w:rFonts w:ascii="Times New Roman" w:hAnsi="Times New Roman" w:cs="Times New Roman"/>
          <w:color w:val="000000"/>
        </w:rPr>
      </w:pPr>
      <w:r>
        <w:rPr>
          <w:rFonts w:ascii="Times New Roman" w:hAnsi="Times New Roman" w:cs="Times New Roman"/>
          <w:color w:val="000000"/>
        </w:rPr>
        <w:t>kreowanie pozytywnej atmosfery współpracy, umożliwiającej im samodzielne podejmowanie decyzji, branie za nich odpowiedzialności.</w:t>
      </w:r>
    </w:p>
    <w:p w:rsidR="00A7642E" w:rsidRDefault="00A469D9" w:rsidP="00A469D9">
      <w:pPr>
        <w:pStyle w:val="Tekstpodstawowy"/>
        <w:spacing w:line="360" w:lineRule="auto"/>
        <w:ind w:left="720"/>
        <w:jc w:val="both"/>
        <w:rPr>
          <w:rFonts w:ascii="Times New Roman" w:hAnsi="Times New Roman" w:cs="Times New Roman"/>
          <w:color w:val="000000"/>
        </w:rPr>
      </w:pPr>
      <w:r>
        <w:rPr>
          <w:rFonts w:ascii="Times New Roman" w:hAnsi="Times New Roman" w:cs="Times New Roman"/>
          <w:color w:val="000000"/>
        </w:rPr>
        <w:t xml:space="preserve">Równocześnie </w:t>
      </w:r>
      <w:r w:rsidR="00BE7548">
        <w:rPr>
          <w:rFonts w:ascii="Times New Roman" w:hAnsi="Times New Roman" w:cs="Times New Roman"/>
          <w:color w:val="000000"/>
        </w:rPr>
        <w:t>wraz z  oddziaływaniami kierowanymi</w:t>
      </w:r>
      <w:r w:rsidR="00E34D48">
        <w:rPr>
          <w:rFonts w:ascii="Times New Roman" w:hAnsi="Times New Roman" w:cs="Times New Roman"/>
          <w:color w:val="000000"/>
        </w:rPr>
        <w:t xml:space="preserve"> do uczniów warto planować także szkolenia profilaktyczne dla grona pedagogicznego oraz rodziców. Jest to warunkiem </w:t>
      </w:r>
      <w:r w:rsidR="00E34D48">
        <w:rPr>
          <w:rFonts w:ascii="Times New Roman" w:hAnsi="Times New Roman" w:cs="Times New Roman"/>
          <w:b/>
          <w:color w:val="000000"/>
        </w:rPr>
        <w:t>inicjowania zmian systemowych</w:t>
      </w:r>
      <w:r w:rsidR="00E34D48">
        <w:rPr>
          <w:rFonts w:ascii="Times New Roman" w:hAnsi="Times New Roman" w:cs="Times New Roman"/>
          <w:color w:val="000000"/>
        </w:rPr>
        <w:t>, a więc nie tylko pracy nad zasobami osobowymi uczniów, ale także kształtowania ich środowiska szkolnego oraz rodzinnego – głównych środowisk, w których funkcjonują.</w:t>
      </w:r>
      <w:r w:rsidR="00BE7548">
        <w:rPr>
          <w:rFonts w:ascii="Times New Roman" w:hAnsi="Times New Roman" w:cs="Times New Roman"/>
          <w:color w:val="000000"/>
        </w:rPr>
        <w:t xml:space="preserve"> Powyższe jest spójne z zadaniem Narodowego Programu Zdrowia na lata 2021-2025.</w:t>
      </w:r>
    </w:p>
    <w:p w:rsidR="00BE7548" w:rsidRDefault="00BE7548" w:rsidP="00A469D9">
      <w:pPr>
        <w:pStyle w:val="Tekstpodstawowy"/>
        <w:spacing w:line="360" w:lineRule="auto"/>
        <w:ind w:left="720"/>
        <w:jc w:val="both"/>
        <w:rPr>
          <w:rFonts w:ascii="Times New Roman" w:hAnsi="Times New Roman" w:cs="Times New Roman"/>
          <w:color w:val="000000"/>
        </w:rPr>
      </w:pPr>
    </w:p>
    <w:p w:rsidR="00BE7548" w:rsidRPr="002914F4" w:rsidRDefault="00BE7548" w:rsidP="00A469D9">
      <w:pPr>
        <w:pStyle w:val="Tekstpodstawowy"/>
        <w:spacing w:line="360" w:lineRule="auto"/>
        <w:ind w:left="720"/>
        <w:jc w:val="both"/>
        <w:rPr>
          <w:rFonts w:hint="eastAsia"/>
        </w:rPr>
      </w:pPr>
    </w:p>
    <w:tbl>
      <w:tblPr>
        <w:tblW w:w="9072" w:type="dxa"/>
        <w:tblLook w:val="04A0" w:firstRow="1" w:lastRow="0" w:firstColumn="1" w:lastColumn="0" w:noHBand="0" w:noVBand="1"/>
      </w:tblPr>
      <w:tblGrid>
        <w:gridCol w:w="3030"/>
        <w:gridCol w:w="3022"/>
        <w:gridCol w:w="3020"/>
      </w:tblGrid>
      <w:tr w:rsidR="00A7642E" w:rsidTr="002914F4">
        <w:tc>
          <w:tcPr>
            <w:tcW w:w="3030" w:type="dxa"/>
            <w:tcBorders>
              <w:top w:val="single" w:sz="4" w:space="0" w:color="auto"/>
              <w:left w:val="single" w:sz="4" w:space="0" w:color="auto"/>
              <w:bottom w:val="single" w:sz="4" w:space="0" w:color="auto"/>
              <w:right w:val="single" w:sz="4" w:space="0" w:color="auto"/>
            </w:tcBorders>
            <w:shd w:val="clear" w:color="auto" w:fill="auto"/>
          </w:tcPr>
          <w:p w:rsidR="00A7642E" w:rsidRPr="00BE7548" w:rsidRDefault="00E34D48">
            <w:pPr>
              <w:pStyle w:val="Tekstpodstawowy"/>
              <w:spacing w:before="120" w:after="0" w:line="240" w:lineRule="auto"/>
              <w:jc w:val="both"/>
              <w:rPr>
                <w:rFonts w:ascii="Times New Roman" w:hAnsi="Times New Roman" w:cs="Times New Roman"/>
                <w:b/>
                <w:bCs/>
                <w:caps/>
                <w:color w:val="000000"/>
                <w:sz w:val="20"/>
                <w:szCs w:val="20"/>
              </w:rPr>
            </w:pPr>
            <w:r w:rsidRPr="00BE7548">
              <w:rPr>
                <w:rFonts w:ascii="Times New Roman" w:hAnsi="Times New Roman" w:cs="Times New Roman"/>
                <w:b/>
                <w:bCs/>
                <w:caps/>
                <w:color w:val="000000"/>
                <w:sz w:val="20"/>
                <w:szCs w:val="20"/>
              </w:rPr>
              <w:lastRenderedPageBreak/>
              <w:t>Czynnik ryzyka</w:t>
            </w:r>
          </w:p>
        </w:tc>
        <w:tc>
          <w:tcPr>
            <w:tcW w:w="3022" w:type="dxa"/>
            <w:tcBorders>
              <w:top w:val="single" w:sz="4" w:space="0" w:color="auto"/>
              <w:left w:val="single" w:sz="4" w:space="0" w:color="auto"/>
              <w:bottom w:val="single" w:sz="4" w:space="0" w:color="auto"/>
              <w:right w:val="single" w:sz="4" w:space="0" w:color="auto"/>
            </w:tcBorders>
            <w:shd w:val="clear" w:color="auto" w:fill="auto"/>
          </w:tcPr>
          <w:p w:rsidR="00A7642E" w:rsidRPr="00BE7548" w:rsidRDefault="00331792" w:rsidP="00331792">
            <w:pPr>
              <w:pStyle w:val="Tekstpodstawowy"/>
              <w:spacing w:before="120" w:after="0" w:line="240" w:lineRule="auto"/>
              <w:jc w:val="center"/>
              <w:rPr>
                <w:rFonts w:ascii="Times New Roman" w:hAnsi="Times New Roman" w:cs="Times New Roman"/>
                <w:b/>
                <w:bCs/>
                <w:caps/>
                <w:color w:val="000000"/>
                <w:sz w:val="20"/>
                <w:szCs w:val="20"/>
              </w:rPr>
            </w:pPr>
            <w:r>
              <w:rPr>
                <w:rFonts w:ascii="Times New Roman" w:hAnsi="Times New Roman" w:cs="Times New Roman"/>
                <w:b/>
                <w:bCs/>
                <w:caps/>
                <w:color w:val="000000"/>
                <w:sz w:val="20"/>
                <w:szCs w:val="20"/>
              </w:rPr>
              <w:t xml:space="preserve">Sytuacja wśród </w:t>
            </w:r>
            <w:r w:rsidR="00E34D48" w:rsidRPr="00BE7548">
              <w:rPr>
                <w:rFonts w:ascii="Times New Roman" w:hAnsi="Times New Roman" w:cs="Times New Roman"/>
                <w:b/>
                <w:bCs/>
                <w:caps/>
                <w:color w:val="000000"/>
                <w:sz w:val="20"/>
                <w:szCs w:val="20"/>
              </w:rPr>
              <w:t>uczniów Gminy Bądkowo</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A7642E" w:rsidRPr="00BE7548" w:rsidRDefault="00E34D48">
            <w:pPr>
              <w:pStyle w:val="Tekstpodstawowy"/>
              <w:spacing w:before="120" w:after="0" w:line="240" w:lineRule="auto"/>
              <w:jc w:val="both"/>
              <w:rPr>
                <w:rFonts w:ascii="Times New Roman" w:hAnsi="Times New Roman" w:cs="Times New Roman"/>
                <w:b/>
                <w:bCs/>
                <w:caps/>
                <w:color w:val="000000"/>
                <w:sz w:val="20"/>
                <w:szCs w:val="20"/>
              </w:rPr>
            </w:pPr>
            <w:r w:rsidRPr="00BE7548">
              <w:rPr>
                <w:rFonts w:ascii="Times New Roman" w:hAnsi="Times New Roman" w:cs="Times New Roman"/>
                <w:b/>
                <w:bCs/>
                <w:caps/>
                <w:color w:val="000000"/>
                <w:sz w:val="20"/>
                <w:szCs w:val="20"/>
              </w:rPr>
              <w:t>Rekomendowane działania</w:t>
            </w:r>
          </w:p>
        </w:tc>
      </w:tr>
      <w:tr w:rsidR="00A7642E" w:rsidTr="002914F4">
        <w:tc>
          <w:tcPr>
            <w:tcW w:w="3030" w:type="dxa"/>
            <w:tcBorders>
              <w:top w:val="single" w:sz="4" w:space="0" w:color="auto"/>
              <w:left w:val="single" w:sz="4" w:space="0" w:color="auto"/>
              <w:bottom w:val="single" w:sz="4" w:space="0" w:color="auto"/>
              <w:right w:val="single" w:sz="4" w:space="0" w:color="auto"/>
            </w:tcBorders>
            <w:shd w:val="clear" w:color="auto" w:fill="F2F2F2"/>
          </w:tcPr>
          <w:p w:rsidR="00A7642E" w:rsidRPr="00BE7548" w:rsidRDefault="00E34D48">
            <w:pPr>
              <w:pStyle w:val="Lista"/>
              <w:spacing w:before="120" w:after="0" w:line="240" w:lineRule="auto"/>
              <w:contextualSpacing/>
              <w:jc w:val="both"/>
              <w:rPr>
                <w:rFonts w:ascii="Times New Roman" w:hAnsi="Times New Roman" w:cs="Times New Roman"/>
                <w:b/>
                <w:bCs/>
                <w:caps/>
                <w:color w:val="000000"/>
                <w:sz w:val="22"/>
                <w:szCs w:val="22"/>
              </w:rPr>
            </w:pPr>
            <w:r w:rsidRPr="00BE7548">
              <w:rPr>
                <w:rFonts w:ascii="Times New Roman" w:hAnsi="Times New Roman" w:cs="Times New Roman"/>
                <w:b/>
                <w:bCs/>
                <w:caps/>
                <w:color w:val="000000"/>
                <w:sz w:val="22"/>
                <w:szCs w:val="22"/>
              </w:rPr>
              <w:t>przemoc rówieśnicza</w:t>
            </w:r>
          </w:p>
          <w:p w:rsidR="00A7642E" w:rsidRPr="00BE7548" w:rsidRDefault="00A7642E">
            <w:pPr>
              <w:pStyle w:val="Lista"/>
              <w:spacing w:before="120" w:after="0" w:line="240" w:lineRule="auto"/>
              <w:contextualSpacing/>
              <w:jc w:val="both"/>
              <w:rPr>
                <w:rFonts w:ascii="Times New Roman" w:hAnsi="Times New Roman" w:cs="Times New Roman"/>
                <w:b/>
                <w:bCs/>
                <w:caps/>
                <w:color w:val="000000"/>
                <w:sz w:val="22"/>
                <w:szCs w:val="22"/>
              </w:rPr>
            </w:pPr>
          </w:p>
        </w:tc>
        <w:tc>
          <w:tcPr>
            <w:tcW w:w="3022" w:type="dxa"/>
            <w:tcBorders>
              <w:top w:val="single" w:sz="4" w:space="0" w:color="auto"/>
              <w:left w:val="single" w:sz="4" w:space="0" w:color="auto"/>
              <w:bottom w:val="single" w:sz="4" w:space="0" w:color="auto"/>
              <w:right w:val="single" w:sz="4" w:space="0" w:color="auto"/>
            </w:tcBorders>
            <w:shd w:val="clear" w:color="auto" w:fill="F2F2F2"/>
          </w:tcPr>
          <w:p w:rsidR="00A7642E" w:rsidRPr="00BE7548" w:rsidRDefault="00E34D48">
            <w:pPr>
              <w:pStyle w:val="Tekstpodstawowy"/>
              <w:numPr>
                <w:ilvl w:val="0"/>
                <w:numId w:val="14"/>
              </w:numPr>
              <w:spacing w:before="120" w:after="0" w:line="240" w:lineRule="auto"/>
              <w:ind w:left="189" w:hanging="189"/>
              <w:jc w:val="both"/>
              <w:rPr>
                <w:rFonts w:ascii="Times New Roman" w:hAnsi="Times New Roman" w:cs="Times New Roman"/>
                <w:color w:val="000000"/>
                <w:sz w:val="22"/>
                <w:szCs w:val="22"/>
              </w:rPr>
            </w:pPr>
            <w:r w:rsidRPr="00BE7548">
              <w:rPr>
                <w:rFonts w:ascii="Times New Roman" w:hAnsi="Times New Roman" w:cs="Times New Roman"/>
                <w:color w:val="000000"/>
                <w:sz w:val="22"/>
                <w:szCs w:val="22"/>
              </w:rPr>
              <w:t xml:space="preserve">W szkole zjawisko przemocy rówieśniczej jest zauważalne, jednakże nie bardzo rozpowszechnione. </w:t>
            </w:r>
          </w:p>
        </w:tc>
        <w:tc>
          <w:tcPr>
            <w:tcW w:w="3020" w:type="dxa"/>
            <w:tcBorders>
              <w:top w:val="single" w:sz="4" w:space="0" w:color="auto"/>
              <w:left w:val="single" w:sz="4" w:space="0" w:color="auto"/>
              <w:bottom w:val="single" w:sz="4" w:space="0" w:color="auto"/>
              <w:right w:val="single" w:sz="4" w:space="0" w:color="auto"/>
            </w:tcBorders>
            <w:shd w:val="clear" w:color="auto" w:fill="F2F2F2"/>
          </w:tcPr>
          <w:p w:rsidR="00A7642E" w:rsidRPr="00BE7548" w:rsidRDefault="00E34D48">
            <w:pPr>
              <w:pStyle w:val="Tekstpodstawowy"/>
              <w:numPr>
                <w:ilvl w:val="0"/>
                <w:numId w:val="15"/>
              </w:numPr>
              <w:spacing w:before="120" w:after="0" w:line="240" w:lineRule="auto"/>
              <w:ind w:left="235" w:hanging="235"/>
              <w:jc w:val="both"/>
              <w:rPr>
                <w:rFonts w:ascii="Times New Roman" w:hAnsi="Times New Roman" w:cs="Times New Roman"/>
                <w:color w:val="000000"/>
                <w:sz w:val="22"/>
                <w:szCs w:val="22"/>
              </w:rPr>
            </w:pPr>
            <w:r w:rsidRPr="00BE7548">
              <w:rPr>
                <w:rFonts w:ascii="Times New Roman" w:hAnsi="Times New Roman" w:cs="Times New Roman"/>
                <w:color w:val="000000"/>
                <w:sz w:val="22"/>
                <w:szCs w:val="22"/>
              </w:rPr>
              <w:t xml:space="preserve">Działania profilaktyczne ukierunkowane na zapobieganie agresji i przemocy, rozwiązywanie konfliktów </w:t>
            </w:r>
          </w:p>
        </w:tc>
      </w:tr>
      <w:tr w:rsidR="002914F4" w:rsidTr="00BE7548">
        <w:trPr>
          <w:trHeight w:val="3184"/>
        </w:trPr>
        <w:tc>
          <w:tcPr>
            <w:tcW w:w="3030" w:type="dxa"/>
            <w:tcBorders>
              <w:top w:val="single" w:sz="4" w:space="0" w:color="auto"/>
              <w:left w:val="single" w:sz="4" w:space="0" w:color="auto"/>
              <w:right w:val="single" w:sz="4" w:space="0" w:color="auto"/>
            </w:tcBorders>
            <w:shd w:val="clear" w:color="auto" w:fill="auto"/>
          </w:tcPr>
          <w:p w:rsidR="002914F4" w:rsidRPr="00BE7548" w:rsidRDefault="002914F4">
            <w:pPr>
              <w:pStyle w:val="Lista"/>
              <w:spacing w:before="120" w:after="0" w:line="240" w:lineRule="auto"/>
              <w:contextualSpacing/>
              <w:jc w:val="both"/>
              <w:rPr>
                <w:rFonts w:ascii="Times New Roman" w:hAnsi="Times New Roman" w:cs="Times New Roman"/>
                <w:b/>
                <w:bCs/>
                <w:caps/>
                <w:color w:val="000000"/>
                <w:sz w:val="22"/>
                <w:szCs w:val="22"/>
              </w:rPr>
            </w:pPr>
            <w:r w:rsidRPr="00BE7548">
              <w:rPr>
                <w:rFonts w:ascii="Times New Roman" w:hAnsi="Times New Roman" w:cs="Times New Roman"/>
                <w:b/>
                <w:bCs/>
                <w:caps/>
                <w:color w:val="000000"/>
                <w:sz w:val="22"/>
                <w:szCs w:val="22"/>
              </w:rPr>
              <w:t xml:space="preserve">odrzucenie przez </w:t>
            </w:r>
            <w:r w:rsidRPr="00BE7548">
              <w:rPr>
                <w:rFonts w:ascii="Times New Roman" w:hAnsi="Times New Roman" w:cs="Times New Roman"/>
                <w:b/>
                <w:bCs/>
                <w:caps/>
                <w:color w:val="000000"/>
                <w:sz w:val="22"/>
                <w:szCs w:val="22"/>
              </w:rPr>
              <w:br/>
              <w:t>rówieśników</w:t>
            </w:r>
          </w:p>
          <w:p w:rsidR="002914F4" w:rsidRPr="00BE7548" w:rsidRDefault="002914F4">
            <w:pPr>
              <w:pStyle w:val="Lista"/>
              <w:spacing w:before="120" w:after="0" w:line="240" w:lineRule="auto"/>
              <w:contextualSpacing/>
              <w:jc w:val="both"/>
              <w:rPr>
                <w:rFonts w:ascii="Times New Roman" w:hAnsi="Times New Roman" w:cs="Times New Roman"/>
                <w:b/>
                <w:bCs/>
                <w:caps/>
                <w:color w:val="000000"/>
                <w:sz w:val="22"/>
                <w:szCs w:val="22"/>
              </w:rPr>
            </w:pPr>
          </w:p>
        </w:tc>
        <w:tc>
          <w:tcPr>
            <w:tcW w:w="3022" w:type="dxa"/>
            <w:tcBorders>
              <w:top w:val="single" w:sz="4" w:space="0" w:color="auto"/>
              <w:left w:val="single" w:sz="4" w:space="0" w:color="auto"/>
              <w:bottom w:val="single" w:sz="4" w:space="0" w:color="auto"/>
              <w:right w:val="single" w:sz="4" w:space="0" w:color="auto"/>
            </w:tcBorders>
            <w:shd w:val="clear" w:color="auto" w:fill="auto"/>
          </w:tcPr>
          <w:p w:rsidR="002914F4" w:rsidRPr="00BE7548" w:rsidRDefault="002914F4">
            <w:pPr>
              <w:pStyle w:val="Tekstpodstawowy"/>
              <w:numPr>
                <w:ilvl w:val="0"/>
                <w:numId w:val="16"/>
              </w:numPr>
              <w:spacing w:before="120" w:after="0" w:line="240" w:lineRule="auto"/>
              <w:ind w:left="189" w:hanging="189"/>
              <w:jc w:val="both"/>
              <w:rPr>
                <w:rFonts w:ascii="Times New Roman" w:hAnsi="Times New Roman" w:cs="Times New Roman"/>
                <w:color w:val="000000"/>
                <w:sz w:val="22"/>
                <w:szCs w:val="22"/>
              </w:rPr>
            </w:pPr>
            <w:r w:rsidRPr="00BE7548">
              <w:rPr>
                <w:rFonts w:ascii="Times New Roman" w:hAnsi="Times New Roman" w:cs="Times New Roman"/>
                <w:color w:val="000000"/>
                <w:sz w:val="22"/>
                <w:szCs w:val="22"/>
              </w:rPr>
              <w:t>Część uczniów doświadczyła w przestrzeni internetowej zjawiska hejtu oraz cyberprzemocy ze strony swoich rówieśników.</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2914F4" w:rsidRPr="00BE7548" w:rsidRDefault="002914F4" w:rsidP="002914F4">
            <w:pPr>
              <w:pStyle w:val="Akapitzlist"/>
              <w:numPr>
                <w:ilvl w:val="0"/>
                <w:numId w:val="17"/>
              </w:numPr>
              <w:tabs>
                <w:tab w:val="left" w:pos="9166"/>
              </w:tabs>
              <w:spacing w:after="240"/>
              <w:ind w:left="235" w:hanging="235"/>
              <w:jc w:val="both"/>
              <w:rPr>
                <w:rFonts w:ascii="Times New Roman" w:hAnsi="Times New Roman" w:cs="Times New Roman"/>
                <w:color w:val="000000"/>
                <w:sz w:val="22"/>
                <w:szCs w:val="22"/>
              </w:rPr>
            </w:pPr>
            <w:r w:rsidRPr="00BE7548">
              <w:rPr>
                <w:rFonts w:ascii="Times New Roman" w:hAnsi="Times New Roman" w:cs="Times New Roman"/>
                <w:color w:val="000000"/>
                <w:sz w:val="22"/>
                <w:szCs w:val="22"/>
              </w:rPr>
              <w:t xml:space="preserve">Działania edukacyjne </w:t>
            </w:r>
            <w:r w:rsidRPr="00BE7548">
              <w:rPr>
                <w:rFonts w:ascii="Times New Roman" w:hAnsi="Times New Roman" w:cs="Times New Roman"/>
                <w:color w:val="000000"/>
                <w:sz w:val="22"/>
                <w:szCs w:val="22"/>
              </w:rPr>
              <w:br/>
              <w:t>z zakresu bezpiecznego korzystania z Internetu, wspieranie świadomości prawnej uczniów, rozwijanie umiejętności ochrony przed niebezpiecznymi  sytuacjami, poszerzanie wiedzy z zakresu ochrony własnych danych</w:t>
            </w:r>
          </w:p>
        </w:tc>
      </w:tr>
      <w:tr w:rsidR="002914F4" w:rsidTr="002914F4">
        <w:tc>
          <w:tcPr>
            <w:tcW w:w="3030" w:type="dxa"/>
            <w:tcBorders>
              <w:top w:val="single" w:sz="4" w:space="0" w:color="auto"/>
              <w:left w:val="single" w:sz="4" w:space="0" w:color="auto"/>
              <w:right w:val="single" w:sz="4" w:space="0" w:color="auto"/>
            </w:tcBorders>
            <w:shd w:val="clear" w:color="auto" w:fill="auto"/>
          </w:tcPr>
          <w:p w:rsidR="002914F4" w:rsidRPr="00BE7548" w:rsidRDefault="002914F4" w:rsidP="002914F4">
            <w:pPr>
              <w:pStyle w:val="Lista"/>
              <w:spacing w:before="120" w:after="0" w:line="240" w:lineRule="auto"/>
              <w:contextualSpacing/>
              <w:jc w:val="both"/>
              <w:rPr>
                <w:rFonts w:ascii="Times New Roman" w:hAnsi="Times New Roman" w:cs="Times New Roman"/>
                <w:b/>
                <w:bCs/>
                <w:caps/>
                <w:color w:val="000000"/>
                <w:sz w:val="22"/>
                <w:szCs w:val="22"/>
              </w:rPr>
            </w:pPr>
          </w:p>
        </w:tc>
        <w:tc>
          <w:tcPr>
            <w:tcW w:w="3022" w:type="dxa"/>
            <w:tcBorders>
              <w:top w:val="single" w:sz="4" w:space="0" w:color="auto"/>
              <w:left w:val="single" w:sz="4" w:space="0" w:color="auto"/>
              <w:right w:val="single" w:sz="4" w:space="0" w:color="auto"/>
            </w:tcBorders>
            <w:shd w:val="clear" w:color="auto" w:fill="auto"/>
          </w:tcPr>
          <w:p w:rsidR="002914F4" w:rsidRPr="00BE7548" w:rsidRDefault="002914F4" w:rsidP="002914F4">
            <w:pPr>
              <w:pStyle w:val="Tekstpodstawowy"/>
              <w:spacing w:before="120" w:after="0" w:line="240" w:lineRule="auto"/>
              <w:jc w:val="both"/>
              <w:rPr>
                <w:rFonts w:ascii="Times New Roman" w:hAnsi="Times New Roman" w:cs="Times New Roman"/>
                <w:color w:val="000000"/>
                <w:sz w:val="22"/>
                <w:szCs w:val="22"/>
              </w:rPr>
            </w:pPr>
          </w:p>
        </w:tc>
        <w:tc>
          <w:tcPr>
            <w:tcW w:w="3020" w:type="dxa"/>
            <w:tcBorders>
              <w:top w:val="single" w:sz="4" w:space="0" w:color="auto"/>
              <w:left w:val="single" w:sz="4" w:space="0" w:color="auto"/>
              <w:right w:val="single" w:sz="4" w:space="0" w:color="auto"/>
            </w:tcBorders>
            <w:shd w:val="clear" w:color="auto" w:fill="auto"/>
          </w:tcPr>
          <w:p w:rsidR="002914F4" w:rsidRPr="00BE7548" w:rsidRDefault="002914F4" w:rsidP="002914F4">
            <w:pPr>
              <w:tabs>
                <w:tab w:val="left" w:pos="9166"/>
              </w:tabs>
              <w:spacing w:after="240"/>
              <w:jc w:val="both"/>
              <w:rPr>
                <w:rFonts w:ascii="Times New Roman" w:hAnsi="Times New Roman" w:cs="Times New Roman"/>
                <w:color w:val="000000"/>
                <w:sz w:val="22"/>
                <w:szCs w:val="22"/>
              </w:rPr>
            </w:pPr>
          </w:p>
        </w:tc>
      </w:tr>
      <w:tr w:rsidR="00A7642E" w:rsidTr="002914F4">
        <w:tc>
          <w:tcPr>
            <w:tcW w:w="3030" w:type="dxa"/>
            <w:tcBorders>
              <w:left w:val="single" w:sz="4" w:space="0" w:color="auto"/>
              <w:bottom w:val="single" w:sz="4" w:space="0" w:color="auto"/>
              <w:right w:val="single" w:sz="4" w:space="0" w:color="auto"/>
            </w:tcBorders>
            <w:shd w:val="clear" w:color="auto" w:fill="F2F2F2"/>
          </w:tcPr>
          <w:p w:rsidR="00A7642E" w:rsidRPr="00BE7548" w:rsidRDefault="00E34D48">
            <w:pPr>
              <w:pStyle w:val="Lista"/>
              <w:spacing w:before="120" w:after="0" w:line="240" w:lineRule="auto"/>
              <w:contextualSpacing/>
              <w:jc w:val="both"/>
              <w:rPr>
                <w:rFonts w:ascii="Times New Roman" w:hAnsi="Times New Roman" w:cs="Times New Roman"/>
                <w:b/>
                <w:bCs/>
                <w:caps/>
                <w:color w:val="000000"/>
                <w:sz w:val="22"/>
                <w:szCs w:val="22"/>
              </w:rPr>
            </w:pPr>
            <w:r w:rsidRPr="00BE7548">
              <w:rPr>
                <w:rFonts w:ascii="Times New Roman" w:hAnsi="Times New Roman" w:cs="Times New Roman"/>
                <w:b/>
                <w:bCs/>
                <w:caps/>
                <w:color w:val="000000"/>
                <w:sz w:val="22"/>
                <w:szCs w:val="22"/>
              </w:rPr>
              <w:t>słaba więź ze szkołą</w:t>
            </w:r>
          </w:p>
          <w:p w:rsidR="00A7642E" w:rsidRPr="00BE7548" w:rsidRDefault="00A7642E">
            <w:pPr>
              <w:pStyle w:val="Lista"/>
              <w:spacing w:before="120" w:after="0" w:line="240" w:lineRule="auto"/>
              <w:contextualSpacing/>
              <w:jc w:val="both"/>
              <w:rPr>
                <w:rFonts w:ascii="Times New Roman" w:hAnsi="Times New Roman" w:cs="Times New Roman"/>
                <w:b/>
                <w:bCs/>
                <w:caps/>
                <w:color w:val="000000"/>
                <w:sz w:val="22"/>
                <w:szCs w:val="22"/>
              </w:rPr>
            </w:pPr>
          </w:p>
        </w:tc>
        <w:tc>
          <w:tcPr>
            <w:tcW w:w="3022" w:type="dxa"/>
            <w:tcBorders>
              <w:left w:val="single" w:sz="4" w:space="0" w:color="auto"/>
              <w:bottom w:val="single" w:sz="4" w:space="0" w:color="auto"/>
              <w:right w:val="single" w:sz="4" w:space="0" w:color="auto"/>
            </w:tcBorders>
            <w:shd w:val="clear" w:color="auto" w:fill="F2F2F2"/>
          </w:tcPr>
          <w:p w:rsidR="00A7642E" w:rsidRPr="00BE7548" w:rsidRDefault="00E34D48">
            <w:pPr>
              <w:pStyle w:val="Tekstpodstawowy"/>
              <w:numPr>
                <w:ilvl w:val="0"/>
                <w:numId w:val="18"/>
              </w:numPr>
              <w:spacing w:before="120" w:after="0" w:line="240" w:lineRule="auto"/>
              <w:ind w:left="189" w:hanging="142"/>
              <w:jc w:val="both"/>
              <w:rPr>
                <w:rFonts w:ascii="Times New Roman" w:hAnsi="Times New Roman" w:cs="Times New Roman"/>
                <w:color w:val="000000"/>
                <w:sz w:val="22"/>
                <w:szCs w:val="22"/>
              </w:rPr>
            </w:pPr>
            <w:r w:rsidRPr="00BE7548">
              <w:rPr>
                <w:rFonts w:ascii="Times New Roman" w:hAnsi="Times New Roman" w:cs="Times New Roman"/>
                <w:color w:val="000000"/>
                <w:sz w:val="22"/>
                <w:szCs w:val="22"/>
              </w:rPr>
              <w:t>Zaobserwowano odsetek wagarujących uczniów.</w:t>
            </w:r>
          </w:p>
          <w:p w:rsidR="00A7642E" w:rsidRPr="00BE7548" w:rsidRDefault="004C7F3A" w:rsidP="004C7F3A">
            <w:pPr>
              <w:pStyle w:val="Tekstpodstawowy"/>
              <w:spacing w:before="120" w:after="0" w:line="240" w:lineRule="auto"/>
              <w:jc w:val="both"/>
              <w:rPr>
                <w:rFonts w:ascii="Times New Roman" w:hAnsi="Times New Roman" w:cs="Times New Roman"/>
                <w:color w:val="000000"/>
                <w:sz w:val="22"/>
                <w:szCs w:val="22"/>
              </w:rPr>
            </w:pPr>
            <w:r w:rsidRPr="00BE7548">
              <w:rPr>
                <w:rFonts w:ascii="Times New Roman" w:hAnsi="Times New Roman" w:cs="Times New Roman"/>
                <w:color w:val="000000"/>
                <w:sz w:val="22"/>
                <w:szCs w:val="22"/>
              </w:rPr>
              <w:t xml:space="preserve">• </w:t>
            </w:r>
            <w:r w:rsidR="00E34D48" w:rsidRPr="00BE7548">
              <w:rPr>
                <w:rFonts w:ascii="Times New Roman" w:hAnsi="Times New Roman" w:cs="Times New Roman"/>
                <w:color w:val="000000"/>
                <w:sz w:val="22"/>
                <w:szCs w:val="22"/>
              </w:rPr>
              <w:t>Część uczniów nie lubi swojej klasy i przyznaje, że czuje się w niej na tyle źle, że chcieliby ją zmienić.</w:t>
            </w:r>
          </w:p>
        </w:tc>
        <w:tc>
          <w:tcPr>
            <w:tcW w:w="3020" w:type="dxa"/>
            <w:tcBorders>
              <w:left w:val="single" w:sz="4" w:space="0" w:color="auto"/>
              <w:bottom w:val="single" w:sz="4" w:space="0" w:color="auto"/>
              <w:right w:val="single" w:sz="4" w:space="0" w:color="auto"/>
            </w:tcBorders>
            <w:shd w:val="clear" w:color="auto" w:fill="F2F2F2"/>
          </w:tcPr>
          <w:p w:rsidR="00A7642E" w:rsidRPr="00BE7548" w:rsidRDefault="00E34D48">
            <w:pPr>
              <w:pStyle w:val="Tekstpodstawowy"/>
              <w:numPr>
                <w:ilvl w:val="0"/>
                <w:numId w:val="19"/>
              </w:numPr>
              <w:spacing w:before="120" w:after="0" w:line="240" w:lineRule="auto"/>
              <w:ind w:left="235" w:hanging="142"/>
              <w:jc w:val="both"/>
              <w:rPr>
                <w:rFonts w:hint="eastAsia"/>
                <w:sz w:val="22"/>
                <w:szCs w:val="22"/>
              </w:rPr>
            </w:pPr>
            <w:r w:rsidRPr="00BE7548">
              <w:rPr>
                <w:rFonts w:ascii="Times New Roman" w:eastAsia="Times New Roman" w:hAnsi="Times New Roman" w:cs="Times New Roman"/>
                <w:color w:val="000000"/>
                <w:sz w:val="22"/>
                <w:szCs w:val="22"/>
              </w:rPr>
              <w:t xml:space="preserve"> </w:t>
            </w:r>
            <w:r w:rsidRPr="00BE7548">
              <w:rPr>
                <w:rFonts w:ascii="Times New Roman" w:hAnsi="Times New Roman" w:cs="Times New Roman"/>
                <w:color w:val="000000"/>
                <w:sz w:val="22"/>
                <w:szCs w:val="22"/>
              </w:rPr>
              <w:t xml:space="preserve">Działania skierowane na zwiększenie poczucia przynależności uczniów do środowiska szkolnego – imprezy integracyjne, wycieczki, wspólne akcje szkolne. </w:t>
            </w:r>
          </w:p>
          <w:p w:rsidR="00A7642E" w:rsidRPr="00BE7548" w:rsidRDefault="00E34D48">
            <w:pPr>
              <w:pStyle w:val="Tekstpodstawowy"/>
              <w:numPr>
                <w:ilvl w:val="0"/>
                <w:numId w:val="19"/>
              </w:numPr>
              <w:spacing w:before="120" w:after="0" w:line="240" w:lineRule="auto"/>
              <w:ind w:left="235" w:hanging="142"/>
              <w:jc w:val="both"/>
              <w:rPr>
                <w:rFonts w:ascii="Times New Roman" w:hAnsi="Times New Roman" w:cs="Times New Roman"/>
                <w:color w:val="000000"/>
                <w:sz w:val="22"/>
                <w:szCs w:val="22"/>
              </w:rPr>
            </w:pPr>
            <w:r w:rsidRPr="00BE7548">
              <w:rPr>
                <w:rFonts w:ascii="Times New Roman" w:hAnsi="Times New Roman" w:cs="Times New Roman"/>
                <w:color w:val="000000"/>
                <w:sz w:val="22"/>
                <w:szCs w:val="22"/>
              </w:rPr>
              <w:t>Organizacja warsztatów dla nauczycieli odnośnie zarządzania uwagą uczniów, aktywnych metod uczenia</w:t>
            </w:r>
          </w:p>
          <w:p w:rsidR="00A7642E" w:rsidRPr="00BE7548" w:rsidRDefault="00E34D48">
            <w:pPr>
              <w:pStyle w:val="Tekstpodstawowy"/>
              <w:numPr>
                <w:ilvl w:val="0"/>
                <w:numId w:val="19"/>
              </w:numPr>
              <w:spacing w:before="120" w:after="0" w:line="240" w:lineRule="auto"/>
              <w:ind w:left="235" w:hanging="142"/>
              <w:jc w:val="both"/>
              <w:rPr>
                <w:rFonts w:ascii="Times New Roman" w:hAnsi="Times New Roman" w:cs="Times New Roman"/>
                <w:color w:val="000000"/>
                <w:sz w:val="22"/>
                <w:szCs w:val="22"/>
              </w:rPr>
            </w:pPr>
            <w:r w:rsidRPr="00BE7548">
              <w:rPr>
                <w:rFonts w:ascii="Times New Roman" w:hAnsi="Times New Roman" w:cs="Times New Roman"/>
                <w:color w:val="000000"/>
                <w:sz w:val="22"/>
                <w:szCs w:val="22"/>
              </w:rPr>
              <w:t xml:space="preserve">Działania mające na celu poprawę relacji uczeń – nauczyciel, warsztaty zmierzające do samoakceptacji uczniów i wartości działania grupowego. </w:t>
            </w:r>
          </w:p>
        </w:tc>
      </w:tr>
      <w:tr w:rsidR="00A7642E" w:rsidTr="002914F4">
        <w:tc>
          <w:tcPr>
            <w:tcW w:w="3030" w:type="dxa"/>
            <w:tcBorders>
              <w:top w:val="single" w:sz="4" w:space="0" w:color="auto"/>
              <w:left w:val="single" w:sz="4" w:space="0" w:color="auto"/>
              <w:bottom w:val="single" w:sz="4" w:space="0" w:color="auto"/>
              <w:right w:val="single" w:sz="4" w:space="0" w:color="auto"/>
            </w:tcBorders>
            <w:shd w:val="clear" w:color="auto" w:fill="auto"/>
          </w:tcPr>
          <w:p w:rsidR="00A7642E" w:rsidRPr="00BE7548" w:rsidRDefault="00E34D48">
            <w:pPr>
              <w:pStyle w:val="Lista"/>
              <w:spacing w:before="120" w:after="0" w:line="240" w:lineRule="auto"/>
              <w:contextualSpacing/>
              <w:jc w:val="both"/>
              <w:rPr>
                <w:rFonts w:ascii="Times New Roman" w:hAnsi="Times New Roman" w:cs="Times New Roman"/>
                <w:b/>
                <w:bCs/>
                <w:caps/>
                <w:color w:val="000000"/>
                <w:sz w:val="22"/>
                <w:szCs w:val="22"/>
              </w:rPr>
            </w:pPr>
            <w:r w:rsidRPr="00BE7548">
              <w:rPr>
                <w:rFonts w:ascii="Times New Roman" w:hAnsi="Times New Roman" w:cs="Times New Roman"/>
                <w:b/>
                <w:bCs/>
                <w:caps/>
                <w:color w:val="000000"/>
                <w:sz w:val="22"/>
                <w:szCs w:val="22"/>
              </w:rPr>
              <w:t>niedostateczne kierowanie własnym zachowaniem (brak kontroli)</w:t>
            </w:r>
          </w:p>
          <w:p w:rsidR="00A7642E" w:rsidRPr="00BE7548" w:rsidRDefault="00A7642E">
            <w:pPr>
              <w:pStyle w:val="Lista"/>
              <w:spacing w:before="120" w:after="0" w:line="240" w:lineRule="auto"/>
              <w:contextualSpacing/>
              <w:jc w:val="both"/>
              <w:rPr>
                <w:rFonts w:ascii="Times New Roman" w:hAnsi="Times New Roman" w:cs="Times New Roman"/>
                <w:b/>
                <w:bCs/>
                <w:caps/>
                <w:color w:val="000000"/>
                <w:sz w:val="22"/>
                <w:szCs w:val="22"/>
              </w:rPr>
            </w:pPr>
          </w:p>
        </w:tc>
        <w:tc>
          <w:tcPr>
            <w:tcW w:w="3022" w:type="dxa"/>
            <w:tcBorders>
              <w:top w:val="single" w:sz="4" w:space="0" w:color="auto"/>
              <w:left w:val="single" w:sz="4" w:space="0" w:color="auto"/>
              <w:bottom w:val="single" w:sz="4" w:space="0" w:color="auto"/>
              <w:right w:val="single" w:sz="4" w:space="0" w:color="auto"/>
            </w:tcBorders>
            <w:shd w:val="clear" w:color="auto" w:fill="auto"/>
          </w:tcPr>
          <w:p w:rsidR="00A7642E" w:rsidRPr="00BE7548" w:rsidRDefault="00E34D48">
            <w:pPr>
              <w:pStyle w:val="Tekstpodstawowy"/>
              <w:numPr>
                <w:ilvl w:val="0"/>
                <w:numId w:val="20"/>
              </w:numPr>
              <w:spacing w:before="120" w:after="0" w:line="240" w:lineRule="auto"/>
              <w:ind w:left="189" w:hanging="189"/>
              <w:jc w:val="both"/>
              <w:rPr>
                <w:rFonts w:ascii="Times New Roman" w:hAnsi="Times New Roman" w:cs="Times New Roman"/>
                <w:color w:val="000000"/>
                <w:sz w:val="22"/>
                <w:szCs w:val="22"/>
              </w:rPr>
            </w:pPr>
            <w:r w:rsidRPr="00BE7548">
              <w:rPr>
                <w:rFonts w:ascii="Times New Roman" w:hAnsi="Times New Roman" w:cs="Times New Roman"/>
                <w:color w:val="000000"/>
                <w:sz w:val="22"/>
                <w:szCs w:val="22"/>
              </w:rPr>
              <w:t>Duża część uczniów spędza od 3 do 5 (lub nawet więcej) godzin dziennie na korzystaniu z komputera i Internetu. Uczniowie najczęściej grają w gry komputerowe lub korzystają z portali społecznościowych zatracając poczucie upływającego czasu.</w:t>
            </w:r>
          </w:p>
        </w:tc>
        <w:tc>
          <w:tcPr>
            <w:tcW w:w="3020" w:type="dxa"/>
            <w:tcBorders>
              <w:top w:val="single" w:sz="4" w:space="0" w:color="auto"/>
              <w:left w:val="single" w:sz="4" w:space="0" w:color="auto"/>
              <w:bottom w:val="single" w:sz="4" w:space="0" w:color="auto"/>
              <w:right w:val="single" w:sz="4" w:space="0" w:color="auto"/>
            </w:tcBorders>
            <w:shd w:val="clear" w:color="auto" w:fill="auto"/>
          </w:tcPr>
          <w:p w:rsidR="00A7642E" w:rsidRPr="00BE7548" w:rsidRDefault="00E34D48">
            <w:pPr>
              <w:pStyle w:val="Tekstpodstawowy"/>
              <w:numPr>
                <w:ilvl w:val="0"/>
                <w:numId w:val="20"/>
              </w:numPr>
              <w:spacing w:before="120" w:after="0" w:line="240" w:lineRule="auto"/>
              <w:ind w:left="235" w:hanging="235"/>
              <w:jc w:val="both"/>
              <w:rPr>
                <w:rFonts w:ascii="Times New Roman" w:hAnsi="Times New Roman" w:cs="Times New Roman"/>
                <w:color w:val="000000"/>
                <w:sz w:val="22"/>
                <w:szCs w:val="22"/>
              </w:rPr>
            </w:pPr>
            <w:r w:rsidRPr="00BE7548">
              <w:rPr>
                <w:rFonts w:ascii="Times New Roman" w:hAnsi="Times New Roman" w:cs="Times New Roman"/>
                <w:color w:val="000000"/>
                <w:sz w:val="22"/>
                <w:szCs w:val="22"/>
              </w:rPr>
              <w:t>Wspieranie inicjatyw rozwijających różnorodne pasje uczniów (pozalekcyj</w:t>
            </w:r>
            <w:r w:rsidR="00BE7548" w:rsidRPr="00BE7548">
              <w:rPr>
                <w:rFonts w:ascii="Times New Roman" w:hAnsi="Times New Roman" w:cs="Times New Roman"/>
                <w:color w:val="000000"/>
                <w:sz w:val="22"/>
                <w:szCs w:val="22"/>
              </w:rPr>
              <w:t>ne zajęcia</w:t>
            </w:r>
            <w:r w:rsidRPr="00BE7548">
              <w:rPr>
                <w:rFonts w:ascii="Times New Roman" w:hAnsi="Times New Roman" w:cs="Times New Roman"/>
                <w:color w:val="000000"/>
                <w:sz w:val="22"/>
                <w:szCs w:val="22"/>
              </w:rPr>
              <w:t>, wolontariat, organizacja turniejów i innych eventów wyzwalających zdrową rywalizację)</w:t>
            </w:r>
          </w:p>
          <w:p w:rsidR="00A7642E" w:rsidRPr="00BE7548" w:rsidRDefault="00A7642E">
            <w:pPr>
              <w:pStyle w:val="Tekstpodstawowy"/>
              <w:spacing w:before="120" w:after="0" w:line="240" w:lineRule="auto"/>
              <w:ind w:left="235"/>
              <w:jc w:val="both"/>
              <w:rPr>
                <w:rFonts w:ascii="Times New Roman" w:hAnsi="Times New Roman" w:cs="Times New Roman"/>
                <w:color w:val="000000"/>
                <w:sz w:val="22"/>
                <w:szCs w:val="22"/>
              </w:rPr>
            </w:pPr>
          </w:p>
        </w:tc>
      </w:tr>
    </w:tbl>
    <w:p w:rsidR="00A0612B" w:rsidRDefault="00A0612B">
      <w:pPr>
        <w:pStyle w:val="Akapitzlist"/>
        <w:spacing w:before="0" w:after="160" w:line="360" w:lineRule="auto"/>
        <w:ind w:left="0"/>
        <w:jc w:val="both"/>
        <w:rPr>
          <w:rFonts w:ascii="Times New Roman" w:hAnsi="Times New Roman" w:cs="Times New Roman"/>
          <w:color w:val="FF0000"/>
        </w:rPr>
      </w:pPr>
      <w:r>
        <w:rPr>
          <w:rFonts w:ascii="Times New Roman" w:hAnsi="Times New Roman" w:cs="Times New Roman"/>
          <w:color w:val="C9211E"/>
        </w:rPr>
        <w:t xml:space="preserve"> </w:t>
      </w:r>
    </w:p>
    <w:p w:rsidR="00A7642E" w:rsidRPr="00BD2F80" w:rsidRDefault="00A0612B">
      <w:pPr>
        <w:pStyle w:val="Akapitzlist"/>
        <w:spacing w:before="0" w:after="160" w:line="360" w:lineRule="auto"/>
        <w:ind w:left="0"/>
        <w:jc w:val="both"/>
        <w:rPr>
          <w:rFonts w:ascii="Times New Roman" w:hAnsi="Times New Roman" w:cs="Times New Roman"/>
        </w:rPr>
      </w:pPr>
      <w:r w:rsidRPr="00BD2F80">
        <w:rPr>
          <w:rFonts w:ascii="Times New Roman" w:hAnsi="Times New Roman" w:cs="Times New Roman"/>
        </w:rPr>
        <w:lastRenderedPageBreak/>
        <w:t xml:space="preserve">Na podstawie </w:t>
      </w:r>
      <w:r w:rsidR="00EA687C" w:rsidRPr="00BD2F80">
        <w:rPr>
          <w:rFonts w:ascii="Times New Roman" w:hAnsi="Times New Roman" w:cs="Times New Roman"/>
        </w:rPr>
        <w:t xml:space="preserve">danych </w:t>
      </w:r>
      <w:r w:rsidR="003F7768" w:rsidRPr="00BD2F80">
        <w:rPr>
          <w:rFonts w:ascii="Times New Roman" w:hAnsi="Times New Roman" w:cs="Times New Roman"/>
        </w:rPr>
        <w:t xml:space="preserve">z roku 2021 </w:t>
      </w:r>
      <w:r w:rsidR="00EA687C" w:rsidRPr="00BD2F80">
        <w:rPr>
          <w:rFonts w:ascii="Times New Roman" w:hAnsi="Times New Roman" w:cs="Times New Roman"/>
        </w:rPr>
        <w:t xml:space="preserve">z </w:t>
      </w:r>
      <w:r w:rsidR="003F7768" w:rsidRPr="00BD2F80">
        <w:rPr>
          <w:rFonts w:ascii="Times New Roman" w:hAnsi="Times New Roman" w:cs="Times New Roman"/>
        </w:rPr>
        <w:t xml:space="preserve"> </w:t>
      </w:r>
      <w:r w:rsidR="00EA687C" w:rsidRPr="00BD2F80">
        <w:rPr>
          <w:rFonts w:ascii="Times New Roman" w:hAnsi="Times New Roman" w:cs="Times New Roman"/>
        </w:rPr>
        <w:t xml:space="preserve">Zespołu </w:t>
      </w:r>
      <w:proofErr w:type="spellStart"/>
      <w:r w:rsidR="00EA687C" w:rsidRPr="00BD2F80">
        <w:rPr>
          <w:rFonts w:ascii="Times New Roman" w:hAnsi="Times New Roman" w:cs="Times New Roman"/>
        </w:rPr>
        <w:t>Szkolno</w:t>
      </w:r>
      <w:proofErr w:type="spellEnd"/>
      <w:r w:rsidR="00EA687C" w:rsidRPr="00BD2F80">
        <w:rPr>
          <w:rFonts w:ascii="Times New Roman" w:hAnsi="Times New Roman" w:cs="Times New Roman"/>
        </w:rPr>
        <w:t xml:space="preserve"> </w:t>
      </w:r>
      <w:r w:rsidR="003F7768" w:rsidRPr="00BD2F80">
        <w:rPr>
          <w:rFonts w:ascii="Times New Roman" w:hAnsi="Times New Roman" w:cs="Times New Roman"/>
        </w:rPr>
        <w:t>–</w:t>
      </w:r>
      <w:r w:rsidR="00EA687C" w:rsidRPr="00BD2F80">
        <w:rPr>
          <w:rFonts w:ascii="Times New Roman" w:hAnsi="Times New Roman" w:cs="Times New Roman"/>
        </w:rPr>
        <w:t xml:space="preserve"> Przedszkolnego</w:t>
      </w:r>
      <w:r w:rsidR="003F7768" w:rsidRPr="00BD2F80">
        <w:rPr>
          <w:rFonts w:ascii="Times New Roman" w:hAnsi="Times New Roman" w:cs="Times New Roman"/>
        </w:rPr>
        <w:t xml:space="preserve"> </w:t>
      </w:r>
      <w:r w:rsidR="00BD2F80" w:rsidRPr="00BD2F80">
        <w:rPr>
          <w:rFonts w:ascii="Times New Roman" w:hAnsi="Times New Roman" w:cs="Times New Roman"/>
        </w:rPr>
        <w:t>w Bądkowie szacuje się</w:t>
      </w:r>
      <w:r w:rsidR="001613DA">
        <w:rPr>
          <w:rFonts w:ascii="Times New Roman" w:hAnsi="Times New Roman" w:cs="Times New Roman"/>
        </w:rPr>
        <w:t>,</w:t>
      </w:r>
      <w:r w:rsidR="00BD2F80" w:rsidRPr="00BD2F80">
        <w:rPr>
          <w:rFonts w:ascii="Times New Roman" w:hAnsi="Times New Roman" w:cs="Times New Roman"/>
        </w:rPr>
        <w:t xml:space="preserve"> iż  6 dzieci</w:t>
      </w:r>
      <w:r w:rsidR="00BD2F80">
        <w:rPr>
          <w:rFonts w:ascii="Times New Roman" w:hAnsi="Times New Roman" w:cs="Times New Roman"/>
        </w:rPr>
        <w:t xml:space="preserve"> egzystuje  w 2  rodzinach, w</w:t>
      </w:r>
      <w:r w:rsidR="00EA687C" w:rsidRPr="00BD2F80">
        <w:rPr>
          <w:rFonts w:ascii="Times New Roman" w:hAnsi="Times New Roman" w:cs="Times New Roman"/>
        </w:rPr>
        <w:t xml:space="preserve"> których co najmniej jeden rodzic ma problem </w:t>
      </w:r>
      <w:r w:rsidR="00BD2F80">
        <w:rPr>
          <w:rFonts w:ascii="Times New Roman" w:hAnsi="Times New Roman" w:cs="Times New Roman"/>
        </w:rPr>
        <w:br/>
      </w:r>
      <w:r w:rsidR="00EA687C" w:rsidRPr="00BD2F80">
        <w:rPr>
          <w:rFonts w:ascii="Times New Roman" w:hAnsi="Times New Roman" w:cs="Times New Roman"/>
        </w:rPr>
        <w:t>z nadużywaniem alkoholu. Liczba uczniów sprawiających problemy wychowawcze (niedostosowanie, agresja,</w:t>
      </w:r>
      <w:r w:rsidR="001613DA">
        <w:rPr>
          <w:rFonts w:ascii="Times New Roman" w:hAnsi="Times New Roman" w:cs="Times New Roman"/>
        </w:rPr>
        <w:t xml:space="preserve"> zachowania problematyczne) szacuje się na</w:t>
      </w:r>
      <w:r w:rsidR="00BD2F80" w:rsidRPr="00BD2F80">
        <w:rPr>
          <w:rFonts w:ascii="Times New Roman" w:hAnsi="Times New Roman" w:cs="Times New Roman"/>
        </w:rPr>
        <w:t xml:space="preserve"> 60</w:t>
      </w:r>
      <w:r w:rsidR="001613DA">
        <w:rPr>
          <w:rFonts w:ascii="Times New Roman" w:hAnsi="Times New Roman" w:cs="Times New Roman"/>
        </w:rPr>
        <w:t xml:space="preserve"> uczniów</w:t>
      </w:r>
      <w:r w:rsidR="00EA687C" w:rsidRPr="00BD2F80">
        <w:rPr>
          <w:rFonts w:ascii="Times New Roman" w:hAnsi="Times New Roman" w:cs="Times New Roman"/>
        </w:rPr>
        <w:t xml:space="preserve"> wyc</w:t>
      </w:r>
      <w:r w:rsidR="00BD2F80" w:rsidRPr="00BD2F80">
        <w:rPr>
          <w:rFonts w:ascii="Times New Roman" w:hAnsi="Times New Roman" w:cs="Times New Roman"/>
        </w:rPr>
        <w:t>howujących się w</w:t>
      </w:r>
      <w:r w:rsidR="00EA687C" w:rsidRPr="00BD2F80">
        <w:rPr>
          <w:rFonts w:ascii="Times New Roman" w:hAnsi="Times New Roman" w:cs="Times New Roman"/>
        </w:rPr>
        <w:t xml:space="preserve"> rodzinach, w których występują problemy </w:t>
      </w:r>
      <w:r w:rsidR="003F7768" w:rsidRPr="00BD2F80">
        <w:rPr>
          <w:rFonts w:ascii="Times New Roman" w:hAnsi="Times New Roman" w:cs="Times New Roman"/>
        </w:rPr>
        <w:t>społeczne.</w:t>
      </w:r>
      <w:r w:rsidR="001613DA">
        <w:rPr>
          <w:rFonts w:ascii="Times New Roman" w:hAnsi="Times New Roman" w:cs="Times New Roman"/>
        </w:rPr>
        <w:t xml:space="preserve"> Poza tym odnotowano 4 uczniów eksperymentujących z paleniem papierosów.</w:t>
      </w:r>
    </w:p>
    <w:p w:rsidR="002C6CB0" w:rsidRDefault="002C6CB0" w:rsidP="002C6CB0">
      <w:pPr>
        <w:spacing w:line="360" w:lineRule="auto"/>
        <w:jc w:val="both"/>
        <w:rPr>
          <w:rFonts w:ascii="Times New Roman" w:hAnsi="Times New Roman" w:cs="Times New Roman"/>
          <w:b/>
          <w:color w:val="000000"/>
        </w:rPr>
      </w:pPr>
      <w:r>
        <w:rPr>
          <w:rFonts w:ascii="Times New Roman" w:hAnsi="Times New Roman" w:cs="Times New Roman"/>
          <w:b/>
          <w:color w:val="000000"/>
        </w:rPr>
        <w:t xml:space="preserve">Dorośli mieszkańcy gminy Bądkowo </w:t>
      </w:r>
    </w:p>
    <w:p w:rsidR="002C6CB0" w:rsidRDefault="002C6CB0" w:rsidP="002C6CB0">
      <w:pPr>
        <w:pStyle w:val="Tekstpodstawowy"/>
        <w:numPr>
          <w:ilvl w:val="0"/>
          <w:numId w:val="10"/>
        </w:numPr>
        <w:spacing w:line="360" w:lineRule="auto"/>
        <w:jc w:val="both"/>
        <w:rPr>
          <w:rFonts w:ascii="Times New Roman" w:hAnsi="Times New Roman" w:cs="Times New Roman"/>
          <w:color w:val="000000"/>
        </w:rPr>
      </w:pPr>
      <w:r>
        <w:rPr>
          <w:rFonts w:ascii="Times New Roman" w:hAnsi="Times New Roman" w:cs="Times New Roman"/>
          <w:color w:val="000000"/>
        </w:rPr>
        <w:t xml:space="preserve">Według opinii wyrażonych w ankiecie na temat spożywania alkoholu wydawałoby się, że mieszkańcy gminy Bądkowo odzwierciedlają postawy wobec picia alkoholu o średnim poziomie ryzyka, mieszkańcy piją dość regularnie jednak spożywają małe ilości alkoholu. </w:t>
      </w:r>
    </w:p>
    <w:p w:rsidR="002C6CB0" w:rsidRDefault="002C6CB0" w:rsidP="002C6CB0">
      <w:pPr>
        <w:pStyle w:val="Tekstpodstawowy"/>
        <w:numPr>
          <w:ilvl w:val="0"/>
          <w:numId w:val="10"/>
        </w:numPr>
        <w:spacing w:line="360" w:lineRule="auto"/>
        <w:jc w:val="both"/>
        <w:rPr>
          <w:rFonts w:ascii="Times New Roman" w:hAnsi="Times New Roman" w:cs="Times New Roman"/>
          <w:color w:val="000000"/>
        </w:rPr>
      </w:pPr>
      <w:r w:rsidRPr="004E2CC3">
        <w:rPr>
          <w:rFonts w:ascii="Times New Roman" w:hAnsi="Times New Roman" w:cs="Times New Roman"/>
          <w:color w:val="000000"/>
        </w:rPr>
        <w:t xml:space="preserve">Wskazuje się przede wszystkim przeprowadzenie wśród mieszkańców gminy Bądkowo kampanii informacyjnej, mającej na celu zwrócenie uwagi na negatywne skutki spożywania alkoholu na organizm człowieka oraz konsekwencje społeczne związane z jego nadmiernym </w:t>
      </w:r>
      <w:r w:rsidR="004E6018">
        <w:rPr>
          <w:rFonts w:ascii="Times New Roman" w:hAnsi="Times New Roman" w:cs="Times New Roman"/>
          <w:color w:val="000000"/>
        </w:rPr>
        <w:br/>
      </w:r>
      <w:r w:rsidRPr="004E2CC3">
        <w:rPr>
          <w:rFonts w:ascii="Times New Roman" w:hAnsi="Times New Roman" w:cs="Times New Roman"/>
          <w:color w:val="000000"/>
        </w:rPr>
        <w:t xml:space="preserve">i regularnym spożywaniem, mających na celu kształtowanie umiejętności i kompetencji społecznych związanych z asertywnością, radzeniem sobie z negatywnymi emocjami czy identyfikacją podejmowanych przez siebie </w:t>
      </w:r>
      <w:proofErr w:type="spellStart"/>
      <w:r w:rsidRPr="004E2CC3">
        <w:rPr>
          <w:rFonts w:ascii="Times New Roman" w:hAnsi="Times New Roman" w:cs="Times New Roman"/>
          <w:color w:val="000000"/>
        </w:rPr>
        <w:t>zachowań</w:t>
      </w:r>
      <w:proofErr w:type="spellEnd"/>
      <w:r w:rsidRPr="004E2CC3">
        <w:rPr>
          <w:rFonts w:ascii="Times New Roman" w:hAnsi="Times New Roman" w:cs="Times New Roman"/>
          <w:color w:val="000000"/>
        </w:rPr>
        <w:t xml:space="preserve"> ryzykownych oraz źródeł ich występowania.</w:t>
      </w:r>
    </w:p>
    <w:p w:rsidR="004E2CC3" w:rsidRPr="004E2CC3" w:rsidRDefault="004E2CC3" w:rsidP="004E2CC3">
      <w:pPr>
        <w:pStyle w:val="Tekstpodstawowy"/>
        <w:numPr>
          <w:ilvl w:val="0"/>
          <w:numId w:val="10"/>
        </w:numPr>
        <w:spacing w:line="360" w:lineRule="auto"/>
        <w:jc w:val="both"/>
        <w:rPr>
          <w:rFonts w:ascii="Times New Roman" w:hAnsi="Times New Roman" w:cs="Times New Roman"/>
          <w:color w:val="000000"/>
        </w:rPr>
      </w:pPr>
      <w:r>
        <w:rPr>
          <w:rFonts w:ascii="Times New Roman" w:hAnsi="Times New Roman" w:cs="Times New Roman"/>
          <w:color w:val="000000"/>
        </w:rPr>
        <w:t xml:space="preserve">Według ankietowanych zjawisko przemocy w rodzinie w gminie gminy Bądkowo jest zauważalne. Celem zwiększenia świadomości mieszkańców na temat przemocy w rodzinie, należałoby, na przykład, przeprowadzić na terenie gminy kampanię informacyjną dotyczącą przemocy w rodzinie oraz lokalnych instytucji, które mogą udzielać pomocy. </w:t>
      </w:r>
    </w:p>
    <w:p w:rsidR="002C6CB0" w:rsidRDefault="002C6CB0" w:rsidP="002C6CB0">
      <w:pPr>
        <w:pStyle w:val="Tekstpodstawowy"/>
        <w:numPr>
          <w:ilvl w:val="0"/>
          <w:numId w:val="10"/>
        </w:numPr>
        <w:spacing w:line="360" w:lineRule="auto"/>
        <w:jc w:val="both"/>
        <w:rPr>
          <w:rFonts w:ascii="Times New Roman" w:hAnsi="Times New Roman" w:cs="Times New Roman"/>
          <w:color w:val="000000"/>
        </w:rPr>
      </w:pPr>
      <w:r>
        <w:rPr>
          <w:rFonts w:ascii="Times New Roman" w:hAnsi="Times New Roman" w:cs="Times New Roman"/>
          <w:color w:val="000000"/>
        </w:rPr>
        <w:t xml:space="preserve">Badani respondenci deklarują, że w swoim środowisku mają przypadki osób przyjmujących substancje odurzające tj. narkotyki i dopalacze. </w:t>
      </w:r>
    </w:p>
    <w:p w:rsidR="00DE02D0" w:rsidRPr="004E6018" w:rsidRDefault="004E6018" w:rsidP="00DE02D0">
      <w:pPr>
        <w:pStyle w:val="Akapitzlist"/>
        <w:spacing w:before="0" w:after="160" w:line="360" w:lineRule="auto"/>
        <w:ind w:left="0"/>
        <w:jc w:val="both"/>
        <w:rPr>
          <w:rFonts w:ascii="Times New Roman" w:hAnsi="Times New Roman" w:cs="Times New Roman"/>
        </w:rPr>
      </w:pPr>
      <w:r>
        <w:rPr>
          <w:rFonts w:ascii="Times New Roman" w:hAnsi="Times New Roman" w:cs="Times New Roman"/>
          <w:color w:val="C9211E"/>
        </w:rPr>
        <w:t xml:space="preserve">       </w:t>
      </w:r>
      <w:r w:rsidR="00B37FEA" w:rsidRPr="004E6018">
        <w:rPr>
          <w:rFonts w:ascii="Times New Roman" w:hAnsi="Times New Roman" w:cs="Times New Roman"/>
        </w:rPr>
        <w:t xml:space="preserve">Na podstawie danych ustalonych na dzień 25.11.2020 r. z Posterunku Policji </w:t>
      </w:r>
      <w:r w:rsidR="00DE02D0" w:rsidRPr="004E6018">
        <w:rPr>
          <w:rFonts w:ascii="Times New Roman" w:hAnsi="Times New Roman" w:cs="Times New Roman"/>
        </w:rPr>
        <w:br/>
      </w:r>
      <w:r w:rsidR="00B37FEA" w:rsidRPr="004E6018">
        <w:rPr>
          <w:rFonts w:ascii="Times New Roman" w:hAnsi="Times New Roman" w:cs="Times New Roman"/>
        </w:rPr>
        <w:t xml:space="preserve">w Konecku w roku 2020 nie odnotowano osoby posiadającej substancji psychoaktywnych. </w:t>
      </w:r>
    </w:p>
    <w:p w:rsidR="00B37FEA" w:rsidRPr="000C7E37" w:rsidRDefault="00B37FEA" w:rsidP="004E6018">
      <w:pPr>
        <w:pStyle w:val="Akapitzlist"/>
        <w:spacing w:before="0" w:after="160" w:line="360" w:lineRule="auto"/>
        <w:ind w:left="0"/>
        <w:jc w:val="both"/>
        <w:rPr>
          <w:rFonts w:ascii="Times New Roman" w:hAnsi="Times New Roman" w:cs="Times New Roman"/>
        </w:rPr>
      </w:pPr>
      <w:r w:rsidRPr="004E6018">
        <w:rPr>
          <w:rFonts w:ascii="Times New Roman" w:hAnsi="Times New Roman" w:cs="Times New Roman"/>
        </w:rPr>
        <w:t xml:space="preserve">Z informacji uzyskanych od lekarza rodzinnego Przychodni Rodzinnej w Bądkowie- udzielono pomocy trzem pacjentom w związku z nadużyciem substancji psychoaktywnych, jeden pacjent został skierowany na leczenie stacjonarne (dane na dzień 25.11.2020 r.) </w:t>
      </w:r>
      <w:r w:rsidR="000C7E37" w:rsidRPr="004E6018">
        <w:rPr>
          <w:rFonts w:ascii="Times New Roman" w:hAnsi="Times New Roman" w:cs="Times New Roman"/>
        </w:rPr>
        <w:t>.</w:t>
      </w:r>
      <w:r w:rsidR="000C7E37">
        <w:rPr>
          <w:rFonts w:ascii="Times New Roman" w:hAnsi="Times New Roman" w:cs="Times New Roman"/>
          <w:b/>
        </w:rPr>
        <w:t xml:space="preserve"> </w:t>
      </w:r>
      <w:r w:rsidR="000C7E37" w:rsidRPr="000C7E37">
        <w:rPr>
          <w:rFonts w:ascii="Times New Roman" w:hAnsi="Times New Roman" w:cs="Times New Roman"/>
        </w:rPr>
        <w:t xml:space="preserve">Przez Zespół Służby Kuratorskiej Sądu Rejonowego w Aleksandrowie Kuj.  prowadzonych jest 5 spraw związanych </w:t>
      </w:r>
      <w:r w:rsidR="004E6018">
        <w:rPr>
          <w:rFonts w:ascii="Times New Roman" w:hAnsi="Times New Roman" w:cs="Times New Roman"/>
        </w:rPr>
        <w:br/>
      </w:r>
      <w:r w:rsidR="000C7E37">
        <w:rPr>
          <w:rFonts w:ascii="Times New Roman" w:hAnsi="Times New Roman" w:cs="Times New Roman"/>
        </w:rPr>
        <w:t xml:space="preserve">z postępowaniem  </w:t>
      </w:r>
      <w:r w:rsidR="004E6018">
        <w:rPr>
          <w:rFonts w:ascii="Times New Roman" w:hAnsi="Times New Roman" w:cs="Times New Roman"/>
        </w:rPr>
        <w:t>wobec osób po spożyciu substancji psychoaktywnych</w:t>
      </w:r>
      <w:r w:rsidR="000C7E37">
        <w:rPr>
          <w:rFonts w:ascii="Times New Roman" w:hAnsi="Times New Roman" w:cs="Times New Roman"/>
        </w:rPr>
        <w:t xml:space="preserve"> ( dotyczy osób z Gminy Bądkowo).</w:t>
      </w:r>
    </w:p>
    <w:p w:rsidR="00B37FEA" w:rsidRDefault="00B37FEA" w:rsidP="00B37FEA">
      <w:pPr>
        <w:spacing w:line="360" w:lineRule="auto"/>
        <w:jc w:val="both"/>
        <w:rPr>
          <w:rFonts w:ascii="Times New Roman" w:hAnsi="Times New Roman" w:cs="Times New Roman"/>
        </w:rPr>
      </w:pPr>
      <w:r>
        <w:rPr>
          <w:rFonts w:ascii="Times New Roman" w:hAnsi="Times New Roman" w:cs="Times New Roman"/>
        </w:rPr>
        <w:lastRenderedPageBreak/>
        <w:t xml:space="preserve">Istotą działań profilaktycznych na terenie gminy będzie przeciwdziałanie zagrożeniom, które  </w:t>
      </w:r>
      <w:r w:rsidR="00DE02D0">
        <w:rPr>
          <w:rFonts w:ascii="Times New Roman" w:hAnsi="Times New Roman" w:cs="Times New Roman"/>
        </w:rPr>
        <w:br/>
      </w:r>
      <w:r>
        <w:rPr>
          <w:rFonts w:ascii="Times New Roman" w:hAnsi="Times New Roman" w:cs="Times New Roman"/>
        </w:rPr>
        <w:t>w przyszłości mogą przybrać szerszy zasięg. Na poziomie lokalnym uzasadnione są więc dalsze działania profilaktyczne w lokalnej placówce szkolnej.</w:t>
      </w:r>
    </w:p>
    <w:p w:rsidR="00B37FEA" w:rsidRDefault="00B37FEA" w:rsidP="00B37FEA">
      <w:pPr>
        <w:spacing w:line="360" w:lineRule="auto"/>
        <w:jc w:val="both"/>
        <w:rPr>
          <w:rFonts w:hint="eastAsia"/>
        </w:rPr>
      </w:pPr>
      <w:r>
        <w:rPr>
          <w:rFonts w:ascii="Times New Roman" w:eastAsia="Times New Roman" w:hAnsi="Times New Roman" w:cs="Times New Roman"/>
        </w:rPr>
        <w:tab/>
      </w:r>
      <w:r>
        <w:rPr>
          <w:rFonts w:ascii="Times New Roman" w:hAnsi="Times New Roman" w:cs="Times New Roman"/>
        </w:rPr>
        <w:t xml:space="preserve">Profilaktyka z zakresu przeciwdziałania narkomanii prowadzona będzie jak dotychczas na pierwszym poziomie (profilaktyka pierwszorzędowa). Działania oparte tylko na przekazie wiedzy będą jedynie strategią uzupełniającą. Działaniem obejmuje się uczniów Zespołu </w:t>
      </w:r>
      <w:proofErr w:type="spellStart"/>
      <w:r>
        <w:rPr>
          <w:rFonts w:ascii="Times New Roman" w:hAnsi="Times New Roman" w:cs="Times New Roman"/>
        </w:rPr>
        <w:t>Szkolno</w:t>
      </w:r>
      <w:proofErr w:type="spellEnd"/>
      <w:r>
        <w:rPr>
          <w:rFonts w:ascii="Times New Roman" w:hAnsi="Times New Roman" w:cs="Times New Roman"/>
        </w:rPr>
        <w:t xml:space="preserve"> -Przedszkolnego w kontynuowaniu działań w zakresie promocji zdrowego stylu życia, modelowania  </w:t>
      </w:r>
      <w:proofErr w:type="spellStart"/>
      <w:r>
        <w:rPr>
          <w:rFonts w:ascii="Times New Roman" w:hAnsi="Times New Roman" w:cs="Times New Roman"/>
        </w:rPr>
        <w:t>zachowań</w:t>
      </w:r>
      <w:proofErr w:type="spellEnd"/>
      <w:r>
        <w:rPr>
          <w:rFonts w:ascii="Times New Roman" w:hAnsi="Times New Roman" w:cs="Times New Roman"/>
        </w:rPr>
        <w:t xml:space="preserve"> ryzykownych.</w:t>
      </w:r>
    </w:p>
    <w:p w:rsidR="00B37FEA" w:rsidRDefault="00B37FEA" w:rsidP="00B37FEA">
      <w:pPr>
        <w:spacing w:line="360" w:lineRule="auto"/>
        <w:jc w:val="both"/>
        <w:rPr>
          <w:rFonts w:ascii="Times New Roman" w:hAnsi="Times New Roman" w:cs="Times New Roman"/>
        </w:rPr>
      </w:pPr>
      <w:r>
        <w:rPr>
          <w:rFonts w:ascii="Times New Roman" w:hAnsi="Times New Roman" w:cs="Times New Roman"/>
        </w:rPr>
        <w:tab/>
        <w:t xml:space="preserve">Wskazane rozwijanie umiejętności życiowych dzieci i młodzieży w zakresie podnoszenia świadomości, rozwijania pozytywnych postaw, wartości, asertywności – strategia edukacyjna. Młodzież podejmuje zachowania ryzykowne  z powodu braku wielu umiejętności niezbędnych </w:t>
      </w:r>
      <w:r w:rsidR="00DE02D0">
        <w:rPr>
          <w:rFonts w:ascii="Times New Roman" w:hAnsi="Times New Roman" w:cs="Times New Roman"/>
        </w:rPr>
        <w:br/>
      </w:r>
      <w:r>
        <w:rPr>
          <w:rFonts w:ascii="Times New Roman" w:hAnsi="Times New Roman" w:cs="Times New Roman"/>
        </w:rPr>
        <w:t>w życiu społecznym. Te deficyty uniemożliwiają im budowanie głębszych, satysfakcjonujących związków z ludźmi, odnoszenia sukcesów np. szkolnych, sportowych. Szukają więc chemicznych, zastępczych sposobów radzenia sobie z trudnościami.</w:t>
      </w:r>
    </w:p>
    <w:p w:rsidR="00B37FEA" w:rsidRDefault="00B37FEA" w:rsidP="00B37FEA">
      <w:pPr>
        <w:spacing w:line="360" w:lineRule="auto"/>
        <w:jc w:val="both"/>
        <w:rPr>
          <w:rFonts w:ascii="Times New Roman" w:hAnsi="Times New Roman" w:cs="Times New Roman"/>
        </w:rPr>
      </w:pPr>
      <w:r>
        <w:rPr>
          <w:rFonts w:ascii="Times New Roman" w:hAnsi="Times New Roman" w:cs="Times New Roman"/>
        </w:rPr>
        <w:tab/>
        <w:t xml:space="preserve">W programie należy zapewnić udział w szkoleniach i konferencjach osób zajmujących się realizacją działań profilaktycznych – to założenie jest spójne z celem operacyjnym Narodowego Programu Zdrowia. </w:t>
      </w:r>
    </w:p>
    <w:p w:rsidR="00A7642E" w:rsidRPr="004E6018" w:rsidRDefault="00B37FEA" w:rsidP="004E6018">
      <w:pPr>
        <w:spacing w:after="160" w:line="360" w:lineRule="auto"/>
        <w:contextualSpacing/>
        <w:rPr>
          <w:rFonts w:ascii="Times New Roman" w:hAnsi="Times New Roman" w:cs="Times New Roman"/>
          <w:b/>
        </w:rPr>
      </w:pPr>
      <w:r>
        <w:rPr>
          <w:rFonts w:ascii="Times New Roman" w:hAnsi="Times New Roman" w:cs="Times New Roman"/>
        </w:rPr>
        <w:tab/>
        <w:t>Dostarczanie niezbędnej wiedzy (ulotki, broszury, filmy ) w ogólnie dostępnych miejscach (GOPS, Punkt Konsultacyjny, przychodnia rodzinna, placówki szkolne) będzie również aspektem szerzenia wiedzy wśród naszej lokalnej społeczności. Zakłada się również potrzebę upowszechniania informacji dla mieszkańców gminy Bądkowo na temat dostępu do działań profilaktycznych, pomocowych i placówek leczenia</w:t>
      </w:r>
      <w:r w:rsidR="004E2CC3">
        <w:rPr>
          <w:rFonts w:ascii="Times New Roman" w:hAnsi="Times New Roman" w:cs="Times New Roman"/>
        </w:rPr>
        <w:t>.</w:t>
      </w:r>
      <w:r w:rsidR="004E6018">
        <w:rPr>
          <w:rFonts w:ascii="Times New Roman" w:hAnsi="Times New Roman" w:cs="Times New Roman"/>
          <w:b/>
        </w:rPr>
        <w:br/>
      </w:r>
      <w:r w:rsidR="004E6018">
        <w:rPr>
          <w:rFonts w:ascii="Times New Roman" w:hAnsi="Times New Roman" w:cs="Times New Roman"/>
          <w:b/>
        </w:rPr>
        <w:br/>
        <w:t xml:space="preserve">                                                                 </w:t>
      </w:r>
      <w:r w:rsidR="004E6018">
        <w:rPr>
          <w:rFonts w:hint="eastAsia"/>
        </w:rPr>
        <w:t xml:space="preserve"> </w:t>
      </w:r>
      <w:r w:rsidR="004E6018">
        <w:rPr>
          <w:rFonts w:ascii="Times New Roman" w:hAnsi="Times New Roman" w:cs="Times New Roman"/>
          <w:b/>
          <w:i/>
          <w:u w:val="single"/>
        </w:rPr>
        <w:t>WNIOSKI</w:t>
      </w:r>
      <w:r w:rsidR="00E34D48">
        <w:rPr>
          <w:rFonts w:ascii="Times New Roman" w:hAnsi="Times New Roman" w:cs="Times New Roman"/>
          <w:b/>
          <w:i/>
          <w:u w:val="single"/>
        </w:rPr>
        <w:t>:</w:t>
      </w:r>
    </w:p>
    <w:p w:rsidR="00A7642E" w:rsidRDefault="00A7642E">
      <w:pPr>
        <w:spacing w:line="360" w:lineRule="auto"/>
        <w:jc w:val="center"/>
        <w:rPr>
          <w:rFonts w:ascii="Times New Roman" w:hAnsi="Times New Roman" w:cs="Times New Roman"/>
        </w:rPr>
      </w:pPr>
    </w:p>
    <w:p w:rsidR="008530E5" w:rsidRPr="003B4F8F" w:rsidRDefault="00E34D48" w:rsidP="003B4F8F">
      <w:pPr>
        <w:widowControl w:val="0"/>
        <w:autoSpaceDE w:val="0"/>
        <w:autoSpaceDN w:val="0"/>
        <w:adjustRightInd w:val="0"/>
        <w:spacing w:after="200" w:line="276" w:lineRule="auto"/>
        <w:rPr>
          <w:rFonts w:ascii="Times New Roman" w:hAnsi="Times New Roman" w:cs="Times New Roman"/>
          <w:lang w:val="en-US"/>
        </w:rPr>
      </w:pPr>
      <w:r>
        <w:rPr>
          <w:rFonts w:ascii="Times New Roman" w:hAnsi="Times New Roman" w:cs="Times New Roman"/>
        </w:rPr>
        <w:tab/>
      </w:r>
      <w:proofErr w:type="spellStart"/>
      <w:r w:rsidR="008530E5" w:rsidRPr="003B4F8F">
        <w:rPr>
          <w:rFonts w:ascii="Times New Roman" w:hAnsi="Times New Roman" w:cs="Times New Roman"/>
          <w:lang w:val="en-US"/>
        </w:rPr>
        <w:t>Kluczowe</w:t>
      </w:r>
      <w:proofErr w:type="spellEnd"/>
      <w:r w:rsidR="008530E5" w:rsidRPr="003B4F8F">
        <w:rPr>
          <w:rFonts w:ascii="Times New Roman" w:hAnsi="Times New Roman" w:cs="Times New Roman"/>
          <w:lang w:val="en-US"/>
        </w:rPr>
        <w:t xml:space="preserve"> </w:t>
      </w:r>
      <w:proofErr w:type="spellStart"/>
      <w:r w:rsidR="008530E5" w:rsidRPr="003B4F8F">
        <w:rPr>
          <w:rFonts w:ascii="Times New Roman" w:hAnsi="Times New Roman" w:cs="Times New Roman"/>
          <w:lang w:val="en-US"/>
        </w:rPr>
        <w:t>wnioski</w:t>
      </w:r>
      <w:proofErr w:type="spellEnd"/>
      <w:r w:rsidR="008530E5" w:rsidRPr="003B4F8F">
        <w:rPr>
          <w:rFonts w:ascii="Times New Roman" w:hAnsi="Times New Roman" w:cs="Times New Roman"/>
          <w:lang w:val="en-US"/>
        </w:rPr>
        <w:t xml:space="preserve"> </w:t>
      </w:r>
      <w:proofErr w:type="spellStart"/>
      <w:r w:rsidR="008530E5" w:rsidRPr="003B4F8F">
        <w:rPr>
          <w:rFonts w:ascii="Times New Roman" w:hAnsi="Times New Roman" w:cs="Times New Roman"/>
          <w:lang w:val="en-US"/>
        </w:rPr>
        <w:t>opracowane</w:t>
      </w:r>
      <w:proofErr w:type="spellEnd"/>
      <w:r w:rsidR="008530E5" w:rsidRPr="003B4F8F">
        <w:rPr>
          <w:rFonts w:ascii="Times New Roman" w:hAnsi="Times New Roman" w:cs="Times New Roman"/>
          <w:lang w:val="en-US"/>
        </w:rPr>
        <w:t xml:space="preserve"> </w:t>
      </w:r>
      <w:proofErr w:type="spellStart"/>
      <w:r w:rsidR="008530E5" w:rsidRPr="003B4F8F">
        <w:rPr>
          <w:rFonts w:ascii="Times New Roman" w:hAnsi="Times New Roman" w:cs="Times New Roman"/>
          <w:lang w:val="en-US"/>
        </w:rPr>
        <w:t>na</w:t>
      </w:r>
      <w:proofErr w:type="spellEnd"/>
      <w:r w:rsidR="008530E5" w:rsidRPr="003B4F8F">
        <w:rPr>
          <w:rFonts w:ascii="Times New Roman" w:hAnsi="Times New Roman" w:cs="Times New Roman"/>
          <w:lang w:val="en-US"/>
        </w:rPr>
        <w:t xml:space="preserve"> </w:t>
      </w:r>
      <w:proofErr w:type="spellStart"/>
      <w:r w:rsidR="008530E5" w:rsidRPr="003B4F8F">
        <w:rPr>
          <w:rFonts w:ascii="Times New Roman" w:hAnsi="Times New Roman" w:cs="Times New Roman"/>
          <w:lang w:val="en-US"/>
        </w:rPr>
        <w:t>pod</w:t>
      </w:r>
      <w:r w:rsidR="003B4F8F">
        <w:rPr>
          <w:rFonts w:ascii="Times New Roman" w:hAnsi="Times New Roman" w:cs="Times New Roman"/>
          <w:lang w:val="en-US"/>
        </w:rPr>
        <w:t>stawie</w:t>
      </w:r>
      <w:proofErr w:type="spellEnd"/>
      <w:r w:rsidR="003B4F8F">
        <w:rPr>
          <w:rFonts w:ascii="Times New Roman" w:hAnsi="Times New Roman" w:cs="Times New Roman"/>
          <w:lang w:val="en-US"/>
        </w:rPr>
        <w:t xml:space="preserve"> </w:t>
      </w:r>
      <w:proofErr w:type="spellStart"/>
      <w:r w:rsidR="003B4F8F">
        <w:rPr>
          <w:rFonts w:ascii="Times New Roman" w:hAnsi="Times New Roman" w:cs="Times New Roman"/>
          <w:lang w:val="en-US"/>
        </w:rPr>
        <w:t>analizy</w:t>
      </w:r>
      <w:proofErr w:type="spellEnd"/>
      <w:r w:rsidR="003B4F8F">
        <w:rPr>
          <w:rFonts w:ascii="Times New Roman" w:hAnsi="Times New Roman" w:cs="Times New Roman"/>
          <w:lang w:val="en-US"/>
        </w:rPr>
        <w:t xml:space="preserve"> </w:t>
      </w:r>
      <w:proofErr w:type="spellStart"/>
      <w:r w:rsidR="003B4F8F">
        <w:rPr>
          <w:rFonts w:ascii="Times New Roman" w:hAnsi="Times New Roman" w:cs="Times New Roman"/>
          <w:lang w:val="en-US"/>
        </w:rPr>
        <w:t>stanu</w:t>
      </w:r>
      <w:proofErr w:type="spellEnd"/>
      <w:r w:rsidR="008530E5" w:rsidRPr="003B4F8F">
        <w:rPr>
          <w:rFonts w:ascii="Times New Roman" w:hAnsi="Times New Roman" w:cs="Times New Roman"/>
          <w:lang w:val="en-US"/>
        </w:rPr>
        <w:t xml:space="preserve"> </w:t>
      </w:r>
      <w:r w:rsidR="003B4F8F">
        <w:rPr>
          <w:rFonts w:ascii="Times New Roman" w:hAnsi="Times New Roman" w:cs="Times New Roman"/>
        </w:rPr>
        <w:t xml:space="preserve">problemów społecznych </w:t>
      </w:r>
      <w:r w:rsidR="003B4F8F">
        <w:rPr>
          <w:rFonts w:ascii="Times New Roman" w:hAnsi="Times New Roman" w:cs="Times New Roman"/>
        </w:rPr>
        <w:br/>
        <w:t>w G</w:t>
      </w:r>
      <w:r w:rsidR="00613889">
        <w:rPr>
          <w:rFonts w:ascii="Times New Roman" w:hAnsi="Times New Roman" w:cs="Times New Roman"/>
        </w:rPr>
        <w:t>minie Bądkowo przedstawiają się następująco</w:t>
      </w:r>
      <w:r w:rsidR="003B4F8F">
        <w:rPr>
          <w:rFonts w:ascii="Times New Roman" w:hAnsi="Times New Roman" w:cs="Times New Roman"/>
          <w:lang w:val="en-US"/>
        </w:rPr>
        <w:t xml:space="preserve"> :</w:t>
      </w:r>
    </w:p>
    <w:p w:rsidR="008530E5" w:rsidRPr="008530E5" w:rsidRDefault="003B4F8F" w:rsidP="004E6018">
      <w:pPr>
        <w:widowControl w:val="0"/>
        <w:autoSpaceDE w:val="0"/>
        <w:autoSpaceDN w:val="0"/>
        <w:adjustRightInd w:val="0"/>
        <w:spacing w:after="200" w:line="276" w:lineRule="auto"/>
        <w:jc w:val="both"/>
        <w:rPr>
          <w:rFonts w:ascii="Times New Roman" w:hAnsi="Times New Roman" w:cs="Times New Roman"/>
          <w:lang w:val="en-US"/>
        </w:rPr>
      </w:pPr>
      <w:r>
        <w:rPr>
          <w:rFonts w:ascii="Times New Roman" w:hAnsi="Times New Roman" w:cs="Times New Roman"/>
          <w:lang w:val="en-US"/>
        </w:rPr>
        <w:t>1.</w:t>
      </w:r>
      <w:r w:rsidR="008530E5" w:rsidRPr="008530E5">
        <w:rPr>
          <w:rFonts w:ascii="Times New Roman" w:hAnsi="Times New Roman" w:cs="Times New Roman"/>
          <w:lang w:val="en-US"/>
        </w:rPr>
        <w:t xml:space="preserve"> </w:t>
      </w:r>
      <w:proofErr w:type="spellStart"/>
      <w:r>
        <w:rPr>
          <w:rFonts w:ascii="Times New Roman" w:hAnsi="Times New Roman" w:cs="Times New Roman"/>
          <w:lang w:val="en-US"/>
        </w:rPr>
        <w:t>wśród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mieszkańców</w:t>
      </w:r>
      <w:proofErr w:type="spellEnd"/>
      <w:r>
        <w:rPr>
          <w:rFonts w:ascii="Times New Roman" w:hAnsi="Times New Roman" w:cs="Times New Roman"/>
          <w:lang w:val="en-US"/>
        </w:rPr>
        <w:t xml:space="preserve"> z </w:t>
      </w:r>
      <w:proofErr w:type="spellStart"/>
      <w:r>
        <w:rPr>
          <w:rFonts w:ascii="Times New Roman" w:hAnsi="Times New Roman" w:cs="Times New Roman"/>
          <w:lang w:val="en-US"/>
        </w:rPr>
        <w:t>uwzględnieniem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dzieci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młodzieży</w:t>
      </w:r>
      <w:proofErr w:type="spellEnd"/>
      <w:r>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preferowany</w:t>
      </w:r>
      <w:proofErr w:type="spellEnd"/>
      <w:r w:rsidR="008530E5" w:rsidRPr="008530E5">
        <w:rPr>
          <w:rFonts w:ascii="Times New Roman" w:hAnsi="Times New Roman" w:cs="Times New Roman"/>
          <w:lang w:val="en-US"/>
        </w:rPr>
        <w:t xml:space="preserve"> jest </w:t>
      </w:r>
      <w:proofErr w:type="spellStart"/>
      <w:r w:rsidR="008530E5" w:rsidRPr="008530E5">
        <w:rPr>
          <w:rFonts w:ascii="Times New Roman" w:hAnsi="Times New Roman" w:cs="Times New Roman"/>
          <w:lang w:val="en-US"/>
        </w:rPr>
        <w:t>liberalny</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stosunek</w:t>
      </w:r>
      <w:proofErr w:type="spellEnd"/>
      <w:r w:rsidR="008530E5" w:rsidRPr="008530E5">
        <w:rPr>
          <w:rFonts w:ascii="Times New Roman" w:hAnsi="Times New Roman" w:cs="Times New Roman"/>
          <w:lang w:val="en-US"/>
        </w:rPr>
        <w:t xml:space="preserve"> do </w:t>
      </w:r>
      <w:proofErr w:type="spellStart"/>
      <w:r w:rsidR="008530E5" w:rsidRPr="008530E5">
        <w:rPr>
          <w:rFonts w:ascii="Times New Roman" w:hAnsi="Times New Roman" w:cs="Times New Roman"/>
          <w:lang w:val="en-US"/>
        </w:rPr>
        <w:t>spożywania</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alkoholu</w:t>
      </w:r>
      <w:proofErr w:type="spellEnd"/>
      <w:r w:rsidR="008530E5" w:rsidRPr="008530E5">
        <w:rPr>
          <w:rFonts w:ascii="Times New Roman" w:hAnsi="Times New Roman" w:cs="Times New Roman"/>
          <w:lang w:val="en-US"/>
        </w:rPr>
        <w:t>;</w:t>
      </w:r>
    </w:p>
    <w:p w:rsidR="008530E5" w:rsidRPr="003F0B91" w:rsidRDefault="003B4F8F" w:rsidP="004E6018">
      <w:pPr>
        <w:widowControl w:val="0"/>
        <w:autoSpaceDE w:val="0"/>
        <w:autoSpaceDN w:val="0"/>
        <w:adjustRightInd w:val="0"/>
        <w:spacing w:after="200" w:line="276" w:lineRule="auto"/>
        <w:jc w:val="both"/>
        <w:rPr>
          <w:rFonts w:ascii="Times New Roman" w:hAnsi="Times New Roman" w:cs="Times New Roman"/>
          <w:lang w:val="en-US"/>
        </w:rPr>
      </w:pPr>
      <w:r>
        <w:rPr>
          <w:rFonts w:ascii="Times New Roman" w:hAnsi="Times New Roman" w:cs="Times New Roman"/>
          <w:lang w:val="en-US"/>
        </w:rPr>
        <w:t xml:space="preserve">2. </w:t>
      </w:r>
      <w:r w:rsidR="008530E5">
        <w:rPr>
          <w:rFonts w:ascii="Times New Roman" w:hAnsi="Times New Roman" w:cs="Times New Roman"/>
          <w:lang w:val="en-US"/>
        </w:rPr>
        <w:t xml:space="preserve"> 90%</w:t>
      </w:r>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dorosłych</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spotyka</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się</w:t>
      </w:r>
      <w:proofErr w:type="spellEnd"/>
      <w:r w:rsidR="008530E5" w:rsidRPr="008530E5">
        <w:rPr>
          <w:rFonts w:ascii="Times New Roman" w:hAnsi="Times New Roman" w:cs="Times New Roman"/>
          <w:lang w:val="en-US"/>
        </w:rPr>
        <w:t xml:space="preserve"> z </w:t>
      </w:r>
      <w:proofErr w:type="spellStart"/>
      <w:r w:rsidR="008530E5" w:rsidRPr="008530E5">
        <w:rPr>
          <w:rFonts w:ascii="Times New Roman" w:hAnsi="Times New Roman" w:cs="Times New Roman"/>
          <w:lang w:val="en-US"/>
        </w:rPr>
        <w:t>aktami</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przemo</w:t>
      </w:r>
      <w:r w:rsidR="008530E5">
        <w:rPr>
          <w:rFonts w:ascii="Times New Roman" w:hAnsi="Times New Roman" w:cs="Times New Roman"/>
          <w:lang w:val="en-US"/>
        </w:rPr>
        <w:t>cy</w:t>
      </w:r>
      <w:proofErr w:type="spellEnd"/>
      <w:r w:rsidR="008530E5">
        <w:rPr>
          <w:rFonts w:ascii="Times New Roman" w:hAnsi="Times New Roman" w:cs="Times New Roman"/>
          <w:lang w:val="en-US"/>
        </w:rPr>
        <w:t xml:space="preserve"> </w:t>
      </w:r>
      <w:proofErr w:type="spellStart"/>
      <w:r w:rsidR="008530E5">
        <w:rPr>
          <w:rFonts w:ascii="Times New Roman" w:hAnsi="Times New Roman" w:cs="Times New Roman"/>
          <w:lang w:val="en-US"/>
        </w:rPr>
        <w:t>wywołanej</w:t>
      </w:r>
      <w:proofErr w:type="spellEnd"/>
      <w:r w:rsidR="008530E5">
        <w:rPr>
          <w:rFonts w:ascii="Times New Roman" w:hAnsi="Times New Roman" w:cs="Times New Roman"/>
          <w:lang w:val="en-US"/>
        </w:rPr>
        <w:t xml:space="preserve"> </w:t>
      </w:r>
      <w:proofErr w:type="spellStart"/>
      <w:r w:rsidR="008530E5">
        <w:rPr>
          <w:rFonts w:ascii="Times New Roman" w:hAnsi="Times New Roman" w:cs="Times New Roman"/>
          <w:lang w:val="en-US"/>
        </w:rPr>
        <w:t>spożyciem</w:t>
      </w:r>
      <w:proofErr w:type="spellEnd"/>
      <w:r w:rsidR="008530E5">
        <w:rPr>
          <w:rFonts w:ascii="Times New Roman" w:hAnsi="Times New Roman" w:cs="Times New Roman"/>
          <w:lang w:val="en-US"/>
        </w:rPr>
        <w:t xml:space="preserve"> </w:t>
      </w:r>
      <w:proofErr w:type="spellStart"/>
      <w:r w:rsidR="008530E5">
        <w:rPr>
          <w:rFonts w:ascii="Times New Roman" w:hAnsi="Times New Roman" w:cs="Times New Roman"/>
          <w:lang w:val="en-US"/>
        </w:rPr>
        <w:t>alkoholu</w:t>
      </w:r>
      <w:proofErr w:type="spellEnd"/>
      <w:r w:rsidR="00613889">
        <w:rPr>
          <w:rFonts w:ascii="Times New Roman" w:hAnsi="Times New Roman" w:cs="Times New Roman"/>
          <w:lang w:val="en-US"/>
        </w:rPr>
        <w:br/>
      </w:r>
      <w:r w:rsidR="00613889" w:rsidRPr="003F0B91">
        <w:rPr>
          <w:rFonts w:ascii="Times New Roman" w:hAnsi="Times New Roman" w:cs="Times New Roman"/>
          <w:lang w:val="en-US"/>
        </w:rPr>
        <w:t xml:space="preserve">3. </w:t>
      </w:r>
      <w:r w:rsidR="003F0B91">
        <w:rPr>
          <w:rFonts w:ascii="Times New Roman" w:hAnsi="Times New Roman" w:cs="Times New Roman"/>
          <w:lang w:val="en-US"/>
        </w:rPr>
        <w:t>w</w:t>
      </w:r>
      <w:r w:rsidR="00613889" w:rsidRPr="003F0B91">
        <w:rPr>
          <w:rFonts w:ascii="Times New Roman" w:hAnsi="Times New Roman" w:cs="Times New Roman"/>
          <w:lang w:val="en-US"/>
        </w:rPr>
        <w:t xml:space="preserve"> </w:t>
      </w:r>
      <w:proofErr w:type="spellStart"/>
      <w:r w:rsidR="00613889" w:rsidRPr="003F0B91">
        <w:rPr>
          <w:rFonts w:ascii="Times New Roman" w:hAnsi="Times New Roman" w:cs="Times New Roman"/>
          <w:lang w:val="en-US"/>
        </w:rPr>
        <w:t>ostatnich</w:t>
      </w:r>
      <w:proofErr w:type="spellEnd"/>
      <w:r w:rsidR="00613889" w:rsidRPr="003F0B91">
        <w:rPr>
          <w:rFonts w:ascii="Times New Roman" w:hAnsi="Times New Roman" w:cs="Times New Roman"/>
          <w:lang w:val="en-US"/>
        </w:rPr>
        <w:t xml:space="preserve"> </w:t>
      </w:r>
      <w:proofErr w:type="spellStart"/>
      <w:r w:rsidR="00613889" w:rsidRPr="003F0B91">
        <w:rPr>
          <w:rFonts w:ascii="Times New Roman" w:hAnsi="Times New Roman" w:cs="Times New Roman"/>
          <w:lang w:val="en-US"/>
        </w:rPr>
        <w:t>latach</w:t>
      </w:r>
      <w:proofErr w:type="spellEnd"/>
      <w:r w:rsidR="00613889" w:rsidRPr="003F0B91">
        <w:rPr>
          <w:rFonts w:ascii="Times New Roman" w:hAnsi="Times New Roman" w:cs="Times New Roman"/>
          <w:lang w:val="en-US"/>
        </w:rPr>
        <w:t xml:space="preserve"> </w:t>
      </w:r>
      <w:proofErr w:type="spellStart"/>
      <w:r w:rsidR="003F0B91">
        <w:rPr>
          <w:rFonts w:ascii="Times New Roman" w:hAnsi="Times New Roman" w:cs="Times New Roman"/>
          <w:lang w:val="en-US"/>
        </w:rPr>
        <w:t>mimo</w:t>
      </w:r>
      <w:proofErr w:type="spellEnd"/>
      <w:r w:rsidR="003F0B91">
        <w:rPr>
          <w:rFonts w:ascii="Times New Roman" w:hAnsi="Times New Roman" w:cs="Times New Roman"/>
          <w:lang w:val="en-US"/>
        </w:rPr>
        <w:t xml:space="preserve"> </w:t>
      </w:r>
      <w:proofErr w:type="spellStart"/>
      <w:r w:rsidR="003F0B91">
        <w:rPr>
          <w:rFonts w:ascii="Times New Roman" w:hAnsi="Times New Roman" w:cs="Times New Roman"/>
          <w:lang w:val="en-US"/>
        </w:rPr>
        <w:t>zmniejszenia</w:t>
      </w:r>
      <w:proofErr w:type="spellEnd"/>
      <w:r w:rsidR="003F0B91">
        <w:rPr>
          <w:rFonts w:ascii="Times New Roman" w:hAnsi="Times New Roman" w:cs="Times New Roman"/>
          <w:lang w:val="en-US"/>
        </w:rPr>
        <w:t xml:space="preserve"> </w:t>
      </w:r>
      <w:proofErr w:type="spellStart"/>
      <w:r w:rsidR="003F0B91">
        <w:rPr>
          <w:rFonts w:ascii="Times New Roman" w:hAnsi="Times New Roman" w:cs="Times New Roman"/>
          <w:lang w:val="en-US"/>
        </w:rPr>
        <w:t>się</w:t>
      </w:r>
      <w:proofErr w:type="spellEnd"/>
      <w:r w:rsidR="003F0B91">
        <w:rPr>
          <w:rFonts w:ascii="Times New Roman" w:hAnsi="Times New Roman" w:cs="Times New Roman"/>
          <w:lang w:val="en-US"/>
        </w:rPr>
        <w:t xml:space="preserve"> </w:t>
      </w:r>
      <w:proofErr w:type="spellStart"/>
      <w:r w:rsidR="003F0B91">
        <w:rPr>
          <w:rFonts w:ascii="Times New Roman" w:hAnsi="Times New Roman" w:cs="Times New Roman"/>
          <w:lang w:val="en-US"/>
        </w:rPr>
        <w:t>punktów</w:t>
      </w:r>
      <w:proofErr w:type="spellEnd"/>
      <w:r w:rsidR="003F0B91">
        <w:rPr>
          <w:rFonts w:ascii="Times New Roman" w:hAnsi="Times New Roman" w:cs="Times New Roman"/>
          <w:lang w:val="en-US"/>
        </w:rPr>
        <w:t xml:space="preserve"> </w:t>
      </w:r>
      <w:proofErr w:type="spellStart"/>
      <w:r w:rsidR="003F0B91">
        <w:rPr>
          <w:rFonts w:ascii="Times New Roman" w:hAnsi="Times New Roman" w:cs="Times New Roman"/>
          <w:lang w:val="en-US"/>
        </w:rPr>
        <w:t>sprzedaży</w:t>
      </w:r>
      <w:proofErr w:type="spellEnd"/>
      <w:r w:rsidR="003F0B91">
        <w:rPr>
          <w:rFonts w:ascii="Times New Roman" w:hAnsi="Times New Roman" w:cs="Times New Roman"/>
          <w:lang w:val="en-US"/>
        </w:rPr>
        <w:t xml:space="preserve"> </w:t>
      </w:r>
      <w:proofErr w:type="spellStart"/>
      <w:r w:rsidR="003F0B91">
        <w:rPr>
          <w:rFonts w:ascii="Times New Roman" w:hAnsi="Times New Roman" w:cs="Times New Roman"/>
          <w:lang w:val="en-US"/>
        </w:rPr>
        <w:t>napojów</w:t>
      </w:r>
      <w:proofErr w:type="spellEnd"/>
      <w:r w:rsidR="003F0B91">
        <w:rPr>
          <w:rFonts w:ascii="Times New Roman" w:hAnsi="Times New Roman" w:cs="Times New Roman"/>
          <w:lang w:val="en-US"/>
        </w:rPr>
        <w:t xml:space="preserve"> </w:t>
      </w:r>
      <w:proofErr w:type="spellStart"/>
      <w:r w:rsidR="003F0B91">
        <w:rPr>
          <w:rFonts w:ascii="Times New Roman" w:hAnsi="Times New Roman" w:cs="Times New Roman"/>
          <w:lang w:val="en-US"/>
        </w:rPr>
        <w:t>alkoholowych</w:t>
      </w:r>
      <w:proofErr w:type="spellEnd"/>
      <w:r w:rsidR="003F0B91">
        <w:rPr>
          <w:rFonts w:ascii="Times New Roman" w:hAnsi="Times New Roman" w:cs="Times New Roman"/>
          <w:lang w:val="en-US"/>
        </w:rPr>
        <w:t xml:space="preserve"> </w:t>
      </w:r>
      <w:proofErr w:type="spellStart"/>
      <w:r w:rsidR="00BD45B1" w:rsidRPr="003F0B91">
        <w:rPr>
          <w:rFonts w:ascii="Times New Roman" w:hAnsi="Times New Roman" w:cs="Times New Roman"/>
          <w:lang w:val="en-US"/>
        </w:rPr>
        <w:t>notuje</w:t>
      </w:r>
      <w:proofErr w:type="spellEnd"/>
      <w:r w:rsidR="00BD45B1" w:rsidRPr="003F0B91">
        <w:rPr>
          <w:rFonts w:ascii="Times New Roman" w:hAnsi="Times New Roman" w:cs="Times New Roman"/>
          <w:lang w:val="en-US"/>
        </w:rPr>
        <w:t xml:space="preserve"> </w:t>
      </w:r>
      <w:proofErr w:type="spellStart"/>
      <w:r w:rsidR="00BD45B1" w:rsidRPr="003F0B91">
        <w:rPr>
          <w:rFonts w:ascii="Times New Roman" w:hAnsi="Times New Roman" w:cs="Times New Roman"/>
          <w:lang w:val="en-US"/>
        </w:rPr>
        <w:t>się</w:t>
      </w:r>
      <w:proofErr w:type="spellEnd"/>
      <w:r w:rsidR="00BD45B1" w:rsidRPr="003F0B91">
        <w:rPr>
          <w:rFonts w:ascii="Times New Roman" w:hAnsi="Times New Roman" w:cs="Times New Roman"/>
          <w:lang w:val="en-US"/>
        </w:rPr>
        <w:t xml:space="preserve"> </w:t>
      </w:r>
      <w:proofErr w:type="spellStart"/>
      <w:r w:rsidR="00613889" w:rsidRPr="003F0B91">
        <w:rPr>
          <w:rFonts w:ascii="Times New Roman" w:hAnsi="Times New Roman" w:cs="Times New Roman"/>
          <w:lang w:val="en-US"/>
        </w:rPr>
        <w:t>wzrost</w:t>
      </w:r>
      <w:proofErr w:type="spellEnd"/>
      <w:r w:rsidR="00613889" w:rsidRPr="003F0B91">
        <w:rPr>
          <w:rFonts w:ascii="Times New Roman" w:hAnsi="Times New Roman" w:cs="Times New Roman"/>
          <w:lang w:val="en-US"/>
        </w:rPr>
        <w:t xml:space="preserve"> </w:t>
      </w:r>
      <w:proofErr w:type="spellStart"/>
      <w:r w:rsidR="00613889" w:rsidRPr="003F0B91">
        <w:rPr>
          <w:rFonts w:ascii="Times New Roman" w:hAnsi="Times New Roman" w:cs="Times New Roman"/>
          <w:lang w:val="en-US"/>
        </w:rPr>
        <w:t>spożywania</w:t>
      </w:r>
      <w:proofErr w:type="spellEnd"/>
      <w:r w:rsidR="00613889" w:rsidRPr="003F0B91">
        <w:rPr>
          <w:rFonts w:ascii="Times New Roman" w:hAnsi="Times New Roman" w:cs="Times New Roman"/>
          <w:lang w:val="en-US"/>
        </w:rPr>
        <w:t xml:space="preserve"> </w:t>
      </w:r>
      <w:proofErr w:type="spellStart"/>
      <w:r w:rsidR="00BD45B1" w:rsidRPr="003F0B91">
        <w:rPr>
          <w:rFonts w:ascii="Times New Roman" w:hAnsi="Times New Roman" w:cs="Times New Roman"/>
          <w:lang w:val="en-US"/>
        </w:rPr>
        <w:t>alkoholu</w:t>
      </w:r>
      <w:proofErr w:type="spellEnd"/>
      <w:r w:rsidR="00BD45B1" w:rsidRPr="003F0B91">
        <w:rPr>
          <w:rFonts w:ascii="Times New Roman" w:hAnsi="Times New Roman" w:cs="Times New Roman"/>
          <w:lang w:val="en-US"/>
        </w:rPr>
        <w:t xml:space="preserve"> </w:t>
      </w:r>
      <w:proofErr w:type="spellStart"/>
      <w:r w:rsidR="00BD45B1" w:rsidRPr="003F0B91">
        <w:rPr>
          <w:rFonts w:ascii="Times New Roman" w:hAnsi="Times New Roman" w:cs="Times New Roman"/>
          <w:lang w:val="en-US"/>
        </w:rPr>
        <w:t>wysokoprocentowego</w:t>
      </w:r>
      <w:proofErr w:type="spellEnd"/>
      <w:r w:rsidR="00BD45B1" w:rsidRPr="003F0B91">
        <w:rPr>
          <w:rFonts w:ascii="Times New Roman" w:hAnsi="Times New Roman" w:cs="Times New Roman"/>
          <w:lang w:val="en-US"/>
        </w:rPr>
        <w:t xml:space="preserve"> </w:t>
      </w:r>
      <w:r w:rsidR="003F0B91" w:rsidRPr="003F0B91">
        <w:rPr>
          <w:rFonts w:ascii="Times New Roman" w:hAnsi="Times New Roman" w:cs="Times New Roman"/>
          <w:lang w:val="en-US"/>
        </w:rPr>
        <w:t>(</w:t>
      </w:r>
      <w:proofErr w:type="spellStart"/>
      <w:r w:rsidR="003F0B91">
        <w:rPr>
          <w:rFonts w:ascii="Times New Roman" w:hAnsi="Times New Roman" w:cs="Times New Roman"/>
          <w:lang w:val="en-US"/>
        </w:rPr>
        <w:t>t.j.</w:t>
      </w:r>
      <w:proofErr w:type="spellEnd"/>
      <w:r w:rsidR="003F0B91">
        <w:rPr>
          <w:rFonts w:ascii="Times New Roman" w:hAnsi="Times New Roman" w:cs="Times New Roman"/>
          <w:lang w:val="en-US"/>
        </w:rPr>
        <w:t xml:space="preserve"> </w:t>
      </w:r>
      <w:proofErr w:type="spellStart"/>
      <w:r w:rsidR="003F0B91">
        <w:rPr>
          <w:rFonts w:ascii="Times New Roman" w:hAnsi="Times New Roman" w:cs="Times New Roman"/>
          <w:lang w:val="en-US"/>
        </w:rPr>
        <w:t>wódki</w:t>
      </w:r>
      <w:proofErr w:type="spellEnd"/>
      <w:r w:rsidR="003F0B91">
        <w:rPr>
          <w:rFonts w:ascii="Times New Roman" w:hAnsi="Times New Roman" w:cs="Times New Roman"/>
          <w:lang w:val="en-US"/>
        </w:rPr>
        <w:t xml:space="preserve"> ) </w:t>
      </w:r>
      <w:proofErr w:type="spellStart"/>
      <w:r w:rsidR="003F0B91">
        <w:rPr>
          <w:rFonts w:ascii="Times New Roman" w:hAnsi="Times New Roman" w:cs="Times New Roman"/>
          <w:lang w:val="en-US"/>
        </w:rPr>
        <w:t>oraz</w:t>
      </w:r>
      <w:proofErr w:type="spellEnd"/>
      <w:r w:rsidR="003F0B91">
        <w:rPr>
          <w:rFonts w:ascii="Times New Roman" w:hAnsi="Times New Roman" w:cs="Times New Roman"/>
          <w:lang w:val="en-US"/>
        </w:rPr>
        <w:t xml:space="preserve"> </w:t>
      </w:r>
      <w:proofErr w:type="spellStart"/>
      <w:r w:rsidR="003F0B91">
        <w:rPr>
          <w:rFonts w:ascii="Times New Roman" w:hAnsi="Times New Roman" w:cs="Times New Roman"/>
          <w:lang w:val="en-US"/>
        </w:rPr>
        <w:t>p</w:t>
      </w:r>
      <w:r w:rsidR="003F0B91" w:rsidRPr="003F0B91">
        <w:rPr>
          <w:rFonts w:ascii="Times New Roman" w:hAnsi="Times New Roman" w:cs="Times New Roman"/>
          <w:lang w:val="en-US"/>
        </w:rPr>
        <w:t>iwa</w:t>
      </w:r>
      <w:proofErr w:type="spellEnd"/>
      <w:r w:rsidR="003F0B91">
        <w:rPr>
          <w:rFonts w:ascii="Times New Roman" w:hAnsi="Times New Roman" w:cs="Times New Roman"/>
          <w:lang w:val="en-US"/>
        </w:rPr>
        <w:t xml:space="preserve">, wino ma od 3 </w:t>
      </w:r>
      <w:proofErr w:type="spellStart"/>
      <w:r w:rsidR="003F0B91">
        <w:rPr>
          <w:rFonts w:ascii="Times New Roman" w:hAnsi="Times New Roman" w:cs="Times New Roman"/>
          <w:lang w:val="en-US"/>
        </w:rPr>
        <w:t>lat</w:t>
      </w:r>
      <w:proofErr w:type="spellEnd"/>
      <w:r w:rsidR="003F0B91">
        <w:rPr>
          <w:rFonts w:ascii="Times New Roman" w:hAnsi="Times New Roman" w:cs="Times New Roman"/>
          <w:lang w:val="en-US"/>
        </w:rPr>
        <w:t xml:space="preserve"> </w:t>
      </w:r>
      <w:proofErr w:type="spellStart"/>
      <w:r w:rsidR="003F0B91">
        <w:rPr>
          <w:rFonts w:ascii="Times New Roman" w:hAnsi="Times New Roman" w:cs="Times New Roman"/>
          <w:lang w:val="en-US"/>
        </w:rPr>
        <w:t>tendencję</w:t>
      </w:r>
      <w:proofErr w:type="spellEnd"/>
      <w:r w:rsidR="003F0B91" w:rsidRPr="003F0B91">
        <w:rPr>
          <w:rFonts w:ascii="Times New Roman" w:hAnsi="Times New Roman" w:cs="Times New Roman"/>
          <w:lang w:val="en-US"/>
        </w:rPr>
        <w:t xml:space="preserve"> </w:t>
      </w:r>
      <w:proofErr w:type="spellStart"/>
      <w:r w:rsidR="003F0B91" w:rsidRPr="003F0B91">
        <w:rPr>
          <w:rFonts w:ascii="Times New Roman" w:hAnsi="Times New Roman" w:cs="Times New Roman"/>
          <w:lang w:val="en-US"/>
        </w:rPr>
        <w:t>zni</w:t>
      </w:r>
      <w:r w:rsidR="003F0B91">
        <w:rPr>
          <w:rFonts w:ascii="Times New Roman" w:hAnsi="Times New Roman" w:cs="Times New Roman"/>
          <w:lang w:val="en-US"/>
        </w:rPr>
        <w:t>ż</w:t>
      </w:r>
      <w:r w:rsidR="003F0B91" w:rsidRPr="003F0B91">
        <w:rPr>
          <w:rFonts w:ascii="Times New Roman" w:hAnsi="Times New Roman" w:cs="Times New Roman"/>
          <w:lang w:val="en-US"/>
        </w:rPr>
        <w:t>kową</w:t>
      </w:r>
      <w:proofErr w:type="spellEnd"/>
      <w:r w:rsidR="00BD45B1" w:rsidRPr="003F0B91">
        <w:rPr>
          <w:rFonts w:ascii="Times New Roman" w:hAnsi="Times New Roman" w:cs="Times New Roman"/>
          <w:lang w:val="en-US"/>
        </w:rPr>
        <w:t xml:space="preserve"> ( </w:t>
      </w:r>
      <w:proofErr w:type="spellStart"/>
      <w:r w:rsidR="00BD45B1" w:rsidRPr="003F0B91">
        <w:rPr>
          <w:rFonts w:ascii="Times New Roman" w:hAnsi="Times New Roman" w:cs="Times New Roman"/>
          <w:lang w:val="en-US"/>
        </w:rPr>
        <w:t>na</w:t>
      </w:r>
      <w:proofErr w:type="spellEnd"/>
      <w:r w:rsidR="00BD45B1" w:rsidRPr="003F0B91">
        <w:rPr>
          <w:rFonts w:ascii="Times New Roman" w:hAnsi="Times New Roman" w:cs="Times New Roman"/>
          <w:lang w:val="en-US"/>
        </w:rPr>
        <w:t xml:space="preserve"> </w:t>
      </w:r>
      <w:proofErr w:type="spellStart"/>
      <w:r w:rsidR="00BD45B1" w:rsidRPr="003F0B91">
        <w:rPr>
          <w:rFonts w:ascii="Times New Roman" w:hAnsi="Times New Roman" w:cs="Times New Roman"/>
          <w:lang w:val="en-US"/>
        </w:rPr>
        <w:t>podst</w:t>
      </w:r>
      <w:proofErr w:type="spellEnd"/>
      <w:r w:rsidR="00BD45B1" w:rsidRPr="003F0B91">
        <w:rPr>
          <w:rFonts w:ascii="Times New Roman" w:hAnsi="Times New Roman" w:cs="Times New Roman"/>
          <w:lang w:val="en-US"/>
        </w:rPr>
        <w:t xml:space="preserve">. </w:t>
      </w:r>
      <w:proofErr w:type="spellStart"/>
      <w:r w:rsidR="00BA3583" w:rsidRPr="003F0B91">
        <w:rPr>
          <w:rFonts w:ascii="Times New Roman" w:hAnsi="Times New Roman" w:cs="Times New Roman"/>
          <w:lang w:val="en-US"/>
        </w:rPr>
        <w:t>t</w:t>
      </w:r>
      <w:r w:rsidR="00BD45B1" w:rsidRPr="003F0B91">
        <w:rPr>
          <w:rFonts w:ascii="Times New Roman" w:hAnsi="Times New Roman" w:cs="Times New Roman"/>
          <w:lang w:val="en-US"/>
        </w:rPr>
        <w:t>abeli</w:t>
      </w:r>
      <w:proofErr w:type="spellEnd"/>
      <w:r w:rsidR="00BD45B1" w:rsidRPr="003F0B91">
        <w:rPr>
          <w:rFonts w:ascii="Times New Roman" w:hAnsi="Times New Roman" w:cs="Times New Roman"/>
          <w:lang w:val="en-US"/>
        </w:rPr>
        <w:t xml:space="preserve"> o </w:t>
      </w:r>
      <w:proofErr w:type="spellStart"/>
      <w:r w:rsidR="00BD45B1" w:rsidRPr="003F0B91">
        <w:rPr>
          <w:rFonts w:ascii="Times New Roman" w:hAnsi="Times New Roman" w:cs="Times New Roman"/>
          <w:lang w:val="en-US"/>
        </w:rPr>
        <w:t>wa</w:t>
      </w:r>
      <w:r w:rsidR="001F6417">
        <w:rPr>
          <w:rFonts w:ascii="Times New Roman" w:hAnsi="Times New Roman" w:cs="Times New Roman"/>
          <w:lang w:val="en-US"/>
        </w:rPr>
        <w:t>rtości</w:t>
      </w:r>
      <w:proofErr w:type="spellEnd"/>
      <w:r w:rsidR="001F6417">
        <w:rPr>
          <w:rFonts w:ascii="Times New Roman" w:hAnsi="Times New Roman" w:cs="Times New Roman"/>
          <w:lang w:val="en-US"/>
        </w:rPr>
        <w:t xml:space="preserve"> </w:t>
      </w:r>
      <w:proofErr w:type="spellStart"/>
      <w:r w:rsidR="001F6417">
        <w:rPr>
          <w:rFonts w:ascii="Times New Roman" w:hAnsi="Times New Roman" w:cs="Times New Roman"/>
          <w:lang w:val="en-US"/>
        </w:rPr>
        <w:t>sprze</w:t>
      </w:r>
      <w:r w:rsidR="00BD45B1" w:rsidRPr="003F0B91">
        <w:rPr>
          <w:rFonts w:ascii="Times New Roman" w:hAnsi="Times New Roman" w:cs="Times New Roman"/>
          <w:lang w:val="en-US"/>
        </w:rPr>
        <w:t>d</w:t>
      </w:r>
      <w:r w:rsidR="001F6417">
        <w:rPr>
          <w:rFonts w:ascii="Times New Roman" w:hAnsi="Times New Roman" w:cs="Times New Roman"/>
          <w:lang w:val="en-US"/>
        </w:rPr>
        <w:t>a</w:t>
      </w:r>
      <w:r w:rsidR="00BD45B1" w:rsidRPr="003F0B91">
        <w:rPr>
          <w:rFonts w:ascii="Times New Roman" w:hAnsi="Times New Roman" w:cs="Times New Roman"/>
          <w:lang w:val="en-US"/>
        </w:rPr>
        <w:t>ży</w:t>
      </w:r>
      <w:proofErr w:type="spellEnd"/>
      <w:r w:rsidR="00BD45B1" w:rsidRPr="003F0B91">
        <w:rPr>
          <w:rFonts w:ascii="Times New Roman" w:hAnsi="Times New Roman" w:cs="Times New Roman"/>
          <w:lang w:val="en-US"/>
        </w:rPr>
        <w:t xml:space="preserve"> </w:t>
      </w:r>
      <w:proofErr w:type="spellStart"/>
      <w:r w:rsidR="00BD45B1" w:rsidRPr="003F0B91">
        <w:rPr>
          <w:rFonts w:ascii="Times New Roman" w:hAnsi="Times New Roman" w:cs="Times New Roman"/>
          <w:lang w:val="en-US"/>
        </w:rPr>
        <w:t>napojów</w:t>
      </w:r>
      <w:proofErr w:type="spellEnd"/>
      <w:r w:rsidR="00BD45B1" w:rsidRPr="003F0B91">
        <w:rPr>
          <w:rFonts w:ascii="Times New Roman" w:hAnsi="Times New Roman" w:cs="Times New Roman"/>
          <w:lang w:val="en-US"/>
        </w:rPr>
        <w:t xml:space="preserve"> </w:t>
      </w:r>
      <w:proofErr w:type="spellStart"/>
      <w:r w:rsidR="00BD45B1" w:rsidRPr="003F0B91">
        <w:rPr>
          <w:rFonts w:ascii="Times New Roman" w:hAnsi="Times New Roman" w:cs="Times New Roman"/>
          <w:lang w:val="en-US"/>
        </w:rPr>
        <w:t>alkoholowych</w:t>
      </w:r>
      <w:proofErr w:type="spellEnd"/>
      <w:r w:rsidR="003F0B91">
        <w:rPr>
          <w:rFonts w:ascii="Times New Roman" w:hAnsi="Times New Roman" w:cs="Times New Roman"/>
          <w:lang w:val="en-US"/>
        </w:rPr>
        <w:t xml:space="preserve"> </w:t>
      </w:r>
      <w:proofErr w:type="spellStart"/>
      <w:r w:rsidR="003F0B91">
        <w:rPr>
          <w:rFonts w:ascii="Times New Roman" w:hAnsi="Times New Roman" w:cs="Times New Roman"/>
          <w:lang w:val="en-US"/>
        </w:rPr>
        <w:t>umieszczonej</w:t>
      </w:r>
      <w:proofErr w:type="spellEnd"/>
      <w:r w:rsidR="003F0B91">
        <w:rPr>
          <w:rFonts w:ascii="Times New Roman" w:hAnsi="Times New Roman" w:cs="Times New Roman"/>
          <w:lang w:val="en-US"/>
        </w:rPr>
        <w:t xml:space="preserve"> </w:t>
      </w:r>
      <w:r w:rsidR="003F0B91">
        <w:rPr>
          <w:rFonts w:ascii="Times New Roman" w:hAnsi="Times New Roman" w:cs="Times New Roman"/>
          <w:lang w:val="en-US"/>
        </w:rPr>
        <w:br/>
        <w:t xml:space="preserve">w </w:t>
      </w:r>
      <w:proofErr w:type="spellStart"/>
      <w:r w:rsidR="003F0B91">
        <w:rPr>
          <w:rFonts w:ascii="Times New Roman" w:hAnsi="Times New Roman" w:cs="Times New Roman"/>
          <w:lang w:val="en-US"/>
        </w:rPr>
        <w:t>diagnozie</w:t>
      </w:r>
      <w:proofErr w:type="spellEnd"/>
      <w:r w:rsidR="003F0B91">
        <w:rPr>
          <w:rFonts w:ascii="Times New Roman" w:hAnsi="Times New Roman" w:cs="Times New Roman"/>
          <w:lang w:val="en-US"/>
        </w:rPr>
        <w:t xml:space="preserve">  </w:t>
      </w:r>
      <w:proofErr w:type="spellStart"/>
      <w:r w:rsidR="003F0B91">
        <w:rPr>
          <w:rFonts w:ascii="Times New Roman" w:hAnsi="Times New Roman" w:cs="Times New Roman"/>
          <w:lang w:val="en-US"/>
        </w:rPr>
        <w:t>gminnego</w:t>
      </w:r>
      <w:proofErr w:type="spellEnd"/>
      <w:r w:rsidR="003F0B91">
        <w:rPr>
          <w:rFonts w:ascii="Times New Roman" w:hAnsi="Times New Roman" w:cs="Times New Roman"/>
          <w:lang w:val="en-US"/>
        </w:rPr>
        <w:t xml:space="preserve"> </w:t>
      </w:r>
      <w:proofErr w:type="spellStart"/>
      <w:r w:rsidR="003F0B91">
        <w:rPr>
          <w:rFonts w:ascii="Times New Roman" w:hAnsi="Times New Roman" w:cs="Times New Roman"/>
          <w:lang w:val="en-US"/>
        </w:rPr>
        <w:t>programu</w:t>
      </w:r>
      <w:proofErr w:type="spellEnd"/>
      <w:r w:rsidR="00BD45B1" w:rsidRPr="003F0B91">
        <w:rPr>
          <w:rFonts w:ascii="Times New Roman" w:hAnsi="Times New Roman" w:cs="Times New Roman"/>
          <w:lang w:val="en-US"/>
        </w:rPr>
        <w:t>)</w:t>
      </w:r>
      <w:r w:rsidR="003F0B91">
        <w:rPr>
          <w:rFonts w:ascii="Times New Roman" w:hAnsi="Times New Roman" w:cs="Times New Roman"/>
          <w:lang w:val="en-US"/>
        </w:rPr>
        <w:t xml:space="preserve">; </w:t>
      </w:r>
    </w:p>
    <w:p w:rsidR="008530E5" w:rsidRPr="008530E5" w:rsidRDefault="00613889" w:rsidP="004E6018">
      <w:pPr>
        <w:widowControl w:val="0"/>
        <w:autoSpaceDE w:val="0"/>
        <w:autoSpaceDN w:val="0"/>
        <w:adjustRightInd w:val="0"/>
        <w:spacing w:after="200" w:line="276" w:lineRule="auto"/>
        <w:jc w:val="both"/>
        <w:rPr>
          <w:rFonts w:ascii="Times New Roman" w:hAnsi="Times New Roman" w:cs="Times New Roman"/>
          <w:lang w:val="en-US"/>
        </w:rPr>
      </w:pPr>
      <w:r>
        <w:rPr>
          <w:rFonts w:ascii="Times New Roman" w:hAnsi="Times New Roman" w:cs="Times New Roman"/>
          <w:lang w:val="en-US"/>
        </w:rPr>
        <w:t>4</w:t>
      </w:r>
      <w:r w:rsidR="003B4F8F">
        <w:rPr>
          <w:rFonts w:ascii="Times New Roman" w:hAnsi="Times New Roman" w:cs="Times New Roman"/>
          <w:lang w:val="en-US"/>
        </w:rPr>
        <w:t xml:space="preserve">. </w:t>
      </w:r>
      <w:proofErr w:type="spellStart"/>
      <w:r w:rsidR="003B4F8F">
        <w:rPr>
          <w:rFonts w:ascii="Times New Roman" w:hAnsi="Times New Roman" w:cs="Times New Roman"/>
          <w:lang w:val="en-US"/>
        </w:rPr>
        <w:t>d</w:t>
      </w:r>
      <w:r w:rsidR="008530E5" w:rsidRPr="008530E5">
        <w:rPr>
          <w:rFonts w:ascii="Times New Roman" w:hAnsi="Times New Roman" w:cs="Times New Roman"/>
          <w:lang w:val="en-US"/>
        </w:rPr>
        <w:t>ziałania</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niezbędne</w:t>
      </w:r>
      <w:proofErr w:type="spellEnd"/>
      <w:r w:rsidR="008530E5" w:rsidRPr="008530E5">
        <w:rPr>
          <w:rFonts w:ascii="Times New Roman" w:hAnsi="Times New Roman" w:cs="Times New Roman"/>
          <w:lang w:val="en-US"/>
        </w:rPr>
        <w:t xml:space="preserve"> </w:t>
      </w:r>
      <w:r w:rsidR="008530E5">
        <w:rPr>
          <w:rFonts w:ascii="Times New Roman" w:hAnsi="Times New Roman" w:cs="Times New Roman"/>
          <w:lang w:val="en-US"/>
        </w:rPr>
        <w:t xml:space="preserve">do </w:t>
      </w:r>
      <w:proofErr w:type="spellStart"/>
      <w:r w:rsidR="008530E5" w:rsidRPr="008530E5">
        <w:rPr>
          <w:rFonts w:ascii="Times New Roman" w:hAnsi="Times New Roman" w:cs="Times New Roman"/>
          <w:lang w:val="en-US"/>
        </w:rPr>
        <w:t>rozwiązywania</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problemów</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młodzieży</w:t>
      </w:r>
      <w:proofErr w:type="spellEnd"/>
      <w:r w:rsidR="008530E5" w:rsidRPr="008530E5">
        <w:rPr>
          <w:rFonts w:ascii="Times New Roman" w:hAnsi="Times New Roman" w:cs="Times New Roman"/>
          <w:lang w:val="en-US"/>
        </w:rPr>
        <w:t xml:space="preserve"> w </w:t>
      </w:r>
      <w:proofErr w:type="spellStart"/>
      <w:r w:rsidR="008530E5" w:rsidRPr="008530E5">
        <w:rPr>
          <w:rFonts w:ascii="Times New Roman" w:hAnsi="Times New Roman" w:cs="Times New Roman"/>
          <w:lang w:val="en-US"/>
        </w:rPr>
        <w:t>zakresie</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uzależnień</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zaleca</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się</w:t>
      </w:r>
      <w:proofErr w:type="spellEnd"/>
      <w:r w:rsidR="008530E5" w:rsidRPr="008530E5">
        <w:rPr>
          <w:rFonts w:ascii="Times New Roman" w:hAnsi="Times New Roman" w:cs="Times New Roman"/>
          <w:lang w:val="en-US"/>
        </w:rPr>
        <w:t>:</w:t>
      </w:r>
    </w:p>
    <w:p w:rsidR="008530E5" w:rsidRPr="008530E5" w:rsidRDefault="00613889" w:rsidP="004E6018">
      <w:pPr>
        <w:widowControl w:val="0"/>
        <w:autoSpaceDE w:val="0"/>
        <w:autoSpaceDN w:val="0"/>
        <w:adjustRightInd w:val="0"/>
        <w:spacing w:after="200" w:line="276" w:lineRule="auto"/>
        <w:jc w:val="both"/>
        <w:rPr>
          <w:rFonts w:ascii="Times New Roman" w:hAnsi="Times New Roman" w:cs="Times New Roman"/>
          <w:lang w:val="en-US"/>
        </w:rPr>
      </w:pPr>
      <w:r>
        <w:rPr>
          <w:rFonts w:ascii="Times New Roman" w:hAnsi="Times New Roman" w:cs="Times New Roman"/>
          <w:lang w:val="en-US"/>
        </w:rPr>
        <w:lastRenderedPageBreak/>
        <w:t>a.</w:t>
      </w:r>
      <w:r w:rsidR="003B4F8F">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poszerzenie</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oferty</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kierowanej</w:t>
      </w:r>
      <w:proofErr w:type="spellEnd"/>
      <w:r w:rsidR="008530E5" w:rsidRPr="008530E5">
        <w:rPr>
          <w:rFonts w:ascii="Times New Roman" w:hAnsi="Times New Roman" w:cs="Times New Roman"/>
          <w:lang w:val="en-US"/>
        </w:rPr>
        <w:t xml:space="preserve"> do </w:t>
      </w:r>
      <w:proofErr w:type="spellStart"/>
      <w:r w:rsidR="008530E5" w:rsidRPr="008530E5">
        <w:rPr>
          <w:rFonts w:ascii="Times New Roman" w:hAnsi="Times New Roman" w:cs="Times New Roman"/>
          <w:lang w:val="en-US"/>
        </w:rPr>
        <w:t>nastolatków</w:t>
      </w:r>
      <w:proofErr w:type="spellEnd"/>
      <w:r w:rsidR="008530E5" w:rsidRPr="008530E5">
        <w:rPr>
          <w:rFonts w:ascii="Times New Roman" w:hAnsi="Times New Roman" w:cs="Times New Roman"/>
          <w:lang w:val="en-US"/>
        </w:rPr>
        <w:t xml:space="preserve"> w </w:t>
      </w:r>
      <w:proofErr w:type="spellStart"/>
      <w:r w:rsidR="008530E5" w:rsidRPr="008530E5">
        <w:rPr>
          <w:rFonts w:ascii="Times New Roman" w:hAnsi="Times New Roman" w:cs="Times New Roman"/>
          <w:lang w:val="en-US"/>
        </w:rPr>
        <w:t>z</w:t>
      </w:r>
      <w:r w:rsidR="00BA3583">
        <w:rPr>
          <w:rFonts w:ascii="Times New Roman" w:hAnsi="Times New Roman" w:cs="Times New Roman"/>
          <w:lang w:val="en-US"/>
        </w:rPr>
        <w:t>akresie</w:t>
      </w:r>
      <w:proofErr w:type="spellEnd"/>
      <w:r w:rsidR="00BA3583">
        <w:rPr>
          <w:rFonts w:ascii="Times New Roman" w:hAnsi="Times New Roman" w:cs="Times New Roman"/>
          <w:lang w:val="en-US"/>
        </w:rPr>
        <w:t xml:space="preserve"> </w:t>
      </w:r>
      <w:proofErr w:type="spellStart"/>
      <w:r w:rsidR="00BA3583">
        <w:rPr>
          <w:rFonts w:ascii="Times New Roman" w:hAnsi="Times New Roman" w:cs="Times New Roman"/>
          <w:lang w:val="en-US"/>
        </w:rPr>
        <w:t>spędzania</w:t>
      </w:r>
      <w:proofErr w:type="spellEnd"/>
      <w:r w:rsidR="00BA3583">
        <w:rPr>
          <w:rFonts w:ascii="Times New Roman" w:hAnsi="Times New Roman" w:cs="Times New Roman"/>
          <w:lang w:val="en-US"/>
        </w:rPr>
        <w:t xml:space="preserve"> </w:t>
      </w:r>
      <w:proofErr w:type="spellStart"/>
      <w:r w:rsidR="00BA3583">
        <w:rPr>
          <w:rFonts w:ascii="Times New Roman" w:hAnsi="Times New Roman" w:cs="Times New Roman"/>
          <w:lang w:val="en-US"/>
        </w:rPr>
        <w:t>wolnego</w:t>
      </w:r>
      <w:proofErr w:type="spellEnd"/>
      <w:r w:rsidR="00BA3583">
        <w:rPr>
          <w:rFonts w:ascii="Times New Roman" w:hAnsi="Times New Roman" w:cs="Times New Roman"/>
          <w:lang w:val="en-US"/>
        </w:rPr>
        <w:t xml:space="preserve"> </w:t>
      </w:r>
      <w:proofErr w:type="spellStart"/>
      <w:r w:rsidR="00BA3583">
        <w:rPr>
          <w:rFonts w:ascii="Times New Roman" w:hAnsi="Times New Roman" w:cs="Times New Roman"/>
          <w:lang w:val="en-US"/>
        </w:rPr>
        <w:t>czasu</w:t>
      </w:r>
      <w:proofErr w:type="spellEnd"/>
      <w:r w:rsidR="00BA3583">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i</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rozwijania</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zainteresowań</w:t>
      </w:r>
      <w:proofErr w:type="spellEnd"/>
      <w:r w:rsidR="008530E5" w:rsidRPr="008530E5">
        <w:rPr>
          <w:rFonts w:ascii="Times New Roman" w:hAnsi="Times New Roman" w:cs="Times New Roman"/>
          <w:lang w:val="en-US"/>
        </w:rPr>
        <w:t>;</w:t>
      </w:r>
    </w:p>
    <w:p w:rsidR="008530E5" w:rsidRPr="008530E5" w:rsidRDefault="00613889" w:rsidP="008530E5">
      <w:pPr>
        <w:widowControl w:val="0"/>
        <w:autoSpaceDE w:val="0"/>
        <w:autoSpaceDN w:val="0"/>
        <w:adjustRightInd w:val="0"/>
        <w:spacing w:after="200" w:line="276" w:lineRule="auto"/>
        <w:rPr>
          <w:rFonts w:ascii="Times New Roman" w:hAnsi="Times New Roman" w:cs="Times New Roman"/>
          <w:lang w:val="en-US"/>
        </w:rPr>
      </w:pPr>
      <w:proofErr w:type="spellStart"/>
      <w:r>
        <w:rPr>
          <w:rFonts w:ascii="Times New Roman" w:hAnsi="Times New Roman" w:cs="Times New Roman"/>
          <w:lang w:val="en-US"/>
        </w:rPr>
        <w:t>b</w:t>
      </w:r>
      <w:r w:rsidR="003B4F8F">
        <w:rPr>
          <w:rFonts w:ascii="Times New Roman" w:hAnsi="Times New Roman" w:cs="Times New Roman"/>
          <w:lang w:val="en-US"/>
        </w:rPr>
        <w:t>.</w:t>
      </w:r>
      <w:r w:rsidR="008530E5" w:rsidRPr="008530E5">
        <w:rPr>
          <w:rFonts w:ascii="Times New Roman" w:hAnsi="Times New Roman" w:cs="Times New Roman"/>
          <w:lang w:val="en-US"/>
        </w:rPr>
        <w:t>skierowanie</w:t>
      </w:r>
      <w:proofErr w:type="spellEnd"/>
      <w:r w:rsidR="008530E5" w:rsidRPr="008530E5">
        <w:rPr>
          <w:rFonts w:ascii="Times New Roman" w:hAnsi="Times New Roman" w:cs="Times New Roman"/>
          <w:lang w:val="en-US"/>
        </w:rPr>
        <w:t xml:space="preserve"> do </w:t>
      </w:r>
      <w:proofErr w:type="spellStart"/>
      <w:r w:rsidR="008530E5" w:rsidRPr="008530E5">
        <w:rPr>
          <w:rFonts w:ascii="Times New Roman" w:hAnsi="Times New Roman" w:cs="Times New Roman"/>
          <w:lang w:val="en-US"/>
        </w:rPr>
        <w:t>młodzieży</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działań</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profilaktycznych</w:t>
      </w:r>
      <w:proofErr w:type="spellEnd"/>
      <w:r w:rsidR="008530E5" w:rsidRPr="008530E5">
        <w:rPr>
          <w:rFonts w:ascii="Times New Roman" w:hAnsi="Times New Roman" w:cs="Times New Roman"/>
          <w:lang w:val="en-US"/>
        </w:rPr>
        <w:t>;</w:t>
      </w:r>
    </w:p>
    <w:p w:rsidR="008530E5" w:rsidRPr="008530E5" w:rsidRDefault="00613889" w:rsidP="008530E5">
      <w:pPr>
        <w:widowControl w:val="0"/>
        <w:autoSpaceDE w:val="0"/>
        <w:autoSpaceDN w:val="0"/>
        <w:adjustRightInd w:val="0"/>
        <w:spacing w:after="200" w:line="276" w:lineRule="auto"/>
        <w:rPr>
          <w:rFonts w:ascii="Times New Roman" w:hAnsi="Times New Roman" w:cs="Times New Roman"/>
          <w:lang w:val="en-US"/>
        </w:rPr>
      </w:pPr>
      <w:r>
        <w:rPr>
          <w:rFonts w:ascii="Times New Roman" w:hAnsi="Times New Roman" w:cs="Times New Roman"/>
          <w:lang w:val="en-US"/>
        </w:rPr>
        <w:t>c</w:t>
      </w:r>
      <w:r w:rsidR="003B4F8F">
        <w:rPr>
          <w:rFonts w:ascii="Times New Roman" w:hAnsi="Times New Roman" w:cs="Times New Roman"/>
          <w:lang w:val="en-US"/>
        </w:rPr>
        <w:t>.</w:t>
      </w:r>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stymulacja</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rozwoju</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dzieci</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i</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młodzieży</w:t>
      </w:r>
      <w:proofErr w:type="spellEnd"/>
      <w:r w:rsidR="00BA3583">
        <w:rPr>
          <w:rFonts w:ascii="Times New Roman" w:hAnsi="Times New Roman" w:cs="Times New Roman"/>
          <w:lang w:val="en-US"/>
        </w:rPr>
        <w:t xml:space="preserve">- </w:t>
      </w:r>
      <w:proofErr w:type="spellStart"/>
      <w:r w:rsidR="00BA3583">
        <w:rPr>
          <w:rFonts w:ascii="Times New Roman" w:hAnsi="Times New Roman" w:cs="Times New Roman"/>
          <w:lang w:val="en-US"/>
        </w:rPr>
        <w:t>wskazanie</w:t>
      </w:r>
      <w:proofErr w:type="spellEnd"/>
      <w:r w:rsidR="00BA3583">
        <w:rPr>
          <w:rFonts w:ascii="Times New Roman" w:hAnsi="Times New Roman" w:cs="Times New Roman"/>
          <w:lang w:val="en-US"/>
        </w:rPr>
        <w:t xml:space="preserve"> </w:t>
      </w:r>
      <w:proofErr w:type="spellStart"/>
      <w:r w:rsidR="00BA3583">
        <w:rPr>
          <w:rFonts w:ascii="Times New Roman" w:hAnsi="Times New Roman" w:cs="Times New Roman"/>
          <w:lang w:val="en-US"/>
        </w:rPr>
        <w:t>pozytywnych</w:t>
      </w:r>
      <w:proofErr w:type="spellEnd"/>
      <w:r w:rsidR="00BA3583">
        <w:rPr>
          <w:rFonts w:ascii="Times New Roman" w:hAnsi="Times New Roman" w:cs="Times New Roman"/>
          <w:lang w:val="en-US"/>
        </w:rPr>
        <w:t xml:space="preserve"> </w:t>
      </w:r>
      <w:proofErr w:type="spellStart"/>
      <w:r w:rsidR="00BA3583">
        <w:rPr>
          <w:rFonts w:ascii="Times New Roman" w:hAnsi="Times New Roman" w:cs="Times New Roman"/>
          <w:lang w:val="en-US"/>
        </w:rPr>
        <w:t>wzorców</w:t>
      </w:r>
      <w:proofErr w:type="spellEnd"/>
      <w:r w:rsidR="00BA3583">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funkcjonowania</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społecznego</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zwiększanie</w:t>
      </w:r>
      <w:proofErr w:type="spellEnd"/>
      <w:r w:rsidR="008530E5" w:rsidRPr="008530E5">
        <w:rPr>
          <w:rFonts w:ascii="Times New Roman" w:hAnsi="Times New Roman" w:cs="Times New Roman"/>
          <w:lang w:val="en-US"/>
        </w:rPr>
        <w:t xml:space="preserve"> </w:t>
      </w:r>
      <w:proofErr w:type="spellStart"/>
      <w:r w:rsidR="008530E5" w:rsidRPr="008530E5">
        <w:rPr>
          <w:rFonts w:ascii="Times New Roman" w:hAnsi="Times New Roman" w:cs="Times New Roman"/>
          <w:lang w:val="en-US"/>
        </w:rPr>
        <w:t>dostępu</w:t>
      </w:r>
      <w:proofErr w:type="spellEnd"/>
      <w:r w:rsidR="008530E5" w:rsidRPr="008530E5">
        <w:rPr>
          <w:rFonts w:ascii="Times New Roman" w:hAnsi="Times New Roman" w:cs="Times New Roman"/>
          <w:lang w:val="en-US"/>
        </w:rPr>
        <w:t xml:space="preserve"> d</w:t>
      </w:r>
      <w:r w:rsidR="00BA3583">
        <w:rPr>
          <w:rFonts w:ascii="Times New Roman" w:hAnsi="Times New Roman" w:cs="Times New Roman"/>
          <w:lang w:val="en-US"/>
        </w:rPr>
        <w:t xml:space="preserve">o </w:t>
      </w:r>
      <w:proofErr w:type="spellStart"/>
      <w:r w:rsidR="00BA3583">
        <w:rPr>
          <w:rFonts w:ascii="Times New Roman" w:hAnsi="Times New Roman" w:cs="Times New Roman"/>
          <w:lang w:val="en-US"/>
        </w:rPr>
        <w:t>bezpłatnych</w:t>
      </w:r>
      <w:proofErr w:type="spellEnd"/>
      <w:r w:rsidR="00BA3583">
        <w:rPr>
          <w:rFonts w:ascii="Times New Roman" w:hAnsi="Times New Roman" w:cs="Times New Roman"/>
          <w:lang w:val="en-US"/>
        </w:rPr>
        <w:t xml:space="preserve"> </w:t>
      </w:r>
      <w:proofErr w:type="spellStart"/>
      <w:r w:rsidR="00BA3583">
        <w:rPr>
          <w:rFonts w:ascii="Times New Roman" w:hAnsi="Times New Roman" w:cs="Times New Roman"/>
          <w:lang w:val="en-US"/>
        </w:rPr>
        <w:t>zajęć</w:t>
      </w:r>
      <w:proofErr w:type="spellEnd"/>
      <w:r w:rsidR="00BA3583">
        <w:rPr>
          <w:rFonts w:ascii="Times New Roman" w:hAnsi="Times New Roman" w:cs="Times New Roman"/>
          <w:lang w:val="en-US"/>
        </w:rPr>
        <w:t xml:space="preserve"> </w:t>
      </w:r>
      <w:proofErr w:type="spellStart"/>
      <w:r w:rsidR="001F6417">
        <w:rPr>
          <w:rFonts w:ascii="Times New Roman" w:hAnsi="Times New Roman" w:cs="Times New Roman"/>
          <w:lang w:val="en-US"/>
        </w:rPr>
        <w:t>pozalekcyjnych</w:t>
      </w:r>
      <w:proofErr w:type="spellEnd"/>
    </w:p>
    <w:p w:rsidR="00A7642E" w:rsidRPr="00BA3583" w:rsidRDefault="00E34D48" w:rsidP="003B4F8F">
      <w:pPr>
        <w:widowControl w:val="0"/>
        <w:autoSpaceDE w:val="0"/>
        <w:autoSpaceDN w:val="0"/>
        <w:adjustRightInd w:val="0"/>
        <w:spacing w:after="200" w:line="276" w:lineRule="auto"/>
        <w:rPr>
          <w:rFonts w:ascii="Times New Roman" w:hAnsi="Times New Roman" w:cs="Times New Roman"/>
          <w:b/>
          <w:lang w:val="pl"/>
        </w:rPr>
      </w:pPr>
      <w:r>
        <w:rPr>
          <w:rFonts w:ascii="Times New Roman" w:hAnsi="Times New Roman" w:cs="Times New Roman"/>
        </w:rPr>
        <w:t xml:space="preserve"> </w:t>
      </w:r>
      <w:r w:rsidRPr="00BA3583">
        <w:rPr>
          <w:rFonts w:ascii="Times New Roman" w:hAnsi="Times New Roman" w:cs="Times New Roman"/>
          <w:b/>
        </w:rPr>
        <w:t xml:space="preserve">Gminny </w:t>
      </w:r>
      <w:r w:rsidR="000670BF" w:rsidRPr="00BA3583">
        <w:rPr>
          <w:rFonts w:ascii="Times New Roman" w:hAnsi="Times New Roman" w:cs="Times New Roman"/>
          <w:b/>
        </w:rPr>
        <w:t>Program Profilaktyki na rok 2022</w:t>
      </w:r>
      <w:r w:rsidRPr="00BA3583">
        <w:rPr>
          <w:rFonts w:ascii="Times New Roman" w:hAnsi="Times New Roman" w:cs="Times New Roman"/>
          <w:b/>
        </w:rPr>
        <w:t xml:space="preserve"> zawiera działania oparte na potrzebie realizacji:</w:t>
      </w:r>
    </w:p>
    <w:p w:rsidR="003B4F8F" w:rsidRPr="00613889" w:rsidRDefault="00613889" w:rsidP="004E6018">
      <w:pPr>
        <w:widowControl w:val="0"/>
        <w:autoSpaceDE w:val="0"/>
        <w:autoSpaceDN w:val="0"/>
        <w:adjustRightInd w:val="0"/>
        <w:spacing w:after="200" w:line="276" w:lineRule="auto"/>
        <w:jc w:val="both"/>
        <w:rPr>
          <w:rFonts w:ascii="Times New Roman" w:hAnsi="Times New Roman" w:cs="Times New Roman"/>
          <w:lang w:val="en-US"/>
        </w:rPr>
      </w:pPr>
      <w:r>
        <w:rPr>
          <w:rFonts w:ascii="Times New Roman" w:hAnsi="Times New Roman" w:cs="Times New Roman"/>
          <w:b/>
          <w:u w:val="single"/>
        </w:rPr>
        <w:t xml:space="preserve">1. </w:t>
      </w:r>
      <w:r w:rsidR="00E34D48" w:rsidRPr="00613889">
        <w:rPr>
          <w:rFonts w:ascii="Times New Roman" w:hAnsi="Times New Roman" w:cs="Times New Roman"/>
          <w:b/>
          <w:u w:val="single"/>
        </w:rPr>
        <w:t>Profilaktyki uniwersalnej</w:t>
      </w:r>
      <w:r w:rsidR="004E6018">
        <w:rPr>
          <w:rFonts w:ascii="Times New Roman" w:hAnsi="Times New Roman" w:cs="Times New Roman"/>
          <w:b/>
        </w:rPr>
        <w:t xml:space="preserve"> </w:t>
      </w:r>
      <w:r w:rsidR="004E6018">
        <w:rPr>
          <w:rFonts w:ascii="Times New Roman" w:hAnsi="Times New Roman" w:cs="Times New Roman"/>
        </w:rPr>
        <w:t>na rzecz dzieci i młodzieży</w:t>
      </w:r>
      <w:r w:rsidR="00E34D48" w:rsidRPr="00613889">
        <w:rPr>
          <w:rFonts w:ascii="Times New Roman" w:hAnsi="Times New Roman" w:cs="Times New Roman"/>
        </w:rPr>
        <w:t xml:space="preserve">, która ma na celu promocję zdrowego stylu życia oraz opóźnienie wieku inicjacji, a przez to zmniejszenie zasięgu </w:t>
      </w:r>
      <w:proofErr w:type="spellStart"/>
      <w:r w:rsidR="00E34D48" w:rsidRPr="00613889">
        <w:rPr>
          <w:rFonts w:ascii="Times New Roman" w:hAnsi="Times New Roman" w:cs="Times New Roman"/>
        </w:rPr>
        <w:t>zachowań</w:t>
      </w:r>
      <w:proofErr w:type="spellEnd"/>
      <w:r w:rsidR="00E34D48" w:rsidRPr="00613889">
        <w:rPr>
          <w:rFonts w:ascii="Times New Roman" w:hAnsi="Times New Roman" w:cs="Times New Roman"/>
        </w:rPr>
        <w:t xml:space="preserve"> ryzykownych. </w:t>
      </w:r>
      <w:proofErr w:type="spellStart"/>
      <w:r w:rsidR="003B4F8F" w:rsidRPr="00613889">
        <w:rPr>
          <w:rFonts w:ascii="Times New Roman" w:hAnsi="Times New Roman" w:cs="Times New Roman"/>
          <w:lang w:val="en-US"/>
        </w:rPr>
        <w:t>Działania</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mają</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na</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celu</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kształtowanie</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postaw</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abstynenckich</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wśród</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dzieci</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i</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młodzieży</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odnalezienie</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przez</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młodych</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ludzi</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sposobu</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na</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zaspokajanie</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potrzeb</w:t>
      </w:r>
      <w:proofErr w:type="spellEnd"/>
      <w:r w:rsidR="003B4F8F" w:rsidRPr="00613889">
        <w:rPr>
          <w:rFonts w:ascii="Times New Roman" w:hAnsi="Times New Roman" w:cs="Times New Roman"/>
          <w:lang w:val="en-US"/>
        </w:rPr>
        <w:t xml:space="preserve"> </w:t>
      </w:r>
      <w:r w:rsidR="003B4F8F" w:rsidRPr="00613889">
        <w:rPr>
          <w:rFonts w:ascii="Times New Roman" w:hAnsi="Times New Roman" w:cs="Times New Roman"/>
          <w:lang w:val="en-US"/>
        </w:rPr>
        <w:br/>
        <w:t xml:space="preserve">w </w:t>
      </w:r>
      <w:proofErr w:type="spellStart"/>
      <w:r w:rsidR="003B4F8F" w:rsidRPr="00613889">
        <w:rPr>
          <w:rFonts w:ascii="Times New Roman" w:hAnsi="Times New Roman" w:cs="Times New Roman"/>
          <w:lang w:val="en-US"/>
        </w:rPr>
        <w:t>sposób</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bezpieczny</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dla</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ich</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zdrowia</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i</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zgod</w:t>
      </w:r>
      <w:r w:rsidR="004E6018">
        <w:rPr>
          <w:rFonts w:ascii="Times New Roman" w:hAnsi="Times New Roman" w:cs="Times New Roman"/>
          <w:lang w:val="en-US"/>
        </w:rPr>
        <w:t>n</w:t>
      </w:r>
      <w:r w:rsidR="003B4F8F" w:rsidRPr="00613889">
        <w:rPr>
          <w:rFonts w:ascii="Times New Roman" w:hAnsi="Times New Roman" w:cs="Times New Roman"/>
          <w:lang w:val="en-US"/>
        </w:rPr>
        <w:t>y</w:t>
      </w:r>
      <w:proofErr w:type="spellEnd"/>
      <w:r w:rsidR="003B4F8F" w:rsidRPr="00613889">
        <w:rPr>
          <w:rFonts w:ascii="Times New Roman" w:hAnsi="Times New Roman" w:cs="Times New Roman"/>
          <w:lang w:val="en-US"/>
        </w:rPr>
        <w:t xml:space="preserve"> z </w:t>
      </w:r>
      <w:proofErr w:type="spellStart"/>
      <w:r w:rsidR="003B4F8F" w:rsidRPr="00613889">
        <w:rPr>
          <w:rFonts w:ascii="Times New Roman" w:hAnsi="Times New Roman" w:cs="Times New Roman"/>
          <w:lang w:val="en-US"/>
        </w:rPr>
        <w:t>obowiązującymi</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normami</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społecznymi</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rozwijanie</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kompetencji</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społecznych</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i</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inteligencji</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emocjonalnej</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kształcenie</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asertywności</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czy</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pobudzenie</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młodych</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ludzi</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i</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ich</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rodziców</w:t>
      </w:r>
      <w:proofErr w:type="spellEnd"/>
      <w:r w:rsidR="003B4F8F" w:rsidRPr="00613889">
        <w:rPr>
          <w:rFonts w:ascii="Times New Roman" w:hAnsi="Times New Roman" w:cs="Times New Roman"/>
          <w:lang w:val="en-US"/>
        </w:rPr>
        <w:t xml:space="preserve"> do </w:t>
      </w:r>
      <w:proofErr w:type="spellStart"/>
      <w:r w:rsidR="003B4F8F" w:rsidRPr="00613889">
        <w:rPr>
          <w:rFonts w:ascii="Times New Roman" w:hAnsi="Times New Roman" w:cs="Times New Roman"/>
          <w:lang w:val="en-US"/>
        </w:rPr>
        <w:t>refleksji</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nad</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ich</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postawą</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wobec</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alkoholu</w:t>
      </w:r>
      <w:proofErr w:type="spellEnd"/>
      <w:r w:rsidR="003B4F8F" w:rsidRPr="00613889">
        <w:rPr>
          <w:rFonts w:ascii="Times New Roman" w:hAnsi="Times New Roman" w:cs="Times New Roman"/>
          <w:lang w:val="en-US"/>
        </w:rPr>
        <w:t xml:space="preserve"> </w:t>
      </w:r>
      <w:r w:rsidRPr="00613889">
        <w:rPr>
          <w:rFonts w:ascii="Times New Roman" w:hAnsi="Times New Roman" w:cs="Times New Roman"/>
          <w:lang w:val="en-US"/>
        </w:rPr>
        <w:br/>
      </w:r>
      <w:proofErr w:type="spellStart"/>
      <w:r w:rsidR="003B4F8F" w:rsidRPr="00613889">
        <w:rPr>
          <w:rFonts w:ascii="Times New Roman" w:hAnsi="Times New Roman" w:cs="Times New Roman"/>
          <w:lang w:val="en-US"/>
        </w:rPr>
        <w:t>i</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narkotyków</w:t>
      </w:r>
      <w:proofErr w:type="spellEnd"/>
      <w:r w:rsidR="003B4F8F" w:rsidRPr="00613889">
        <w:rPr>
          <w:rFonts w:ascii="Times New Roman" w:hAnsi="Times New Roman" w:cs="Times New Roman"/>
          <w:lang w:val="en-US"/>
        </w:rPr>
        <w:t>.</w:t>
      </w:r>
      <w:r w:rsidR="004E6018">
        <w:rPr>
          <w:rFonts w:ascii="Times New Roman" w:hAnsi="Times New Roman" w:cs="Times New Roman"/>
          <w:lang w:val="en-US"/>
        </w:rPr>
        <w:t xml:space="preserve"> </w:t>
      </w:r>
      <w:proofErr w:type="spellStart"/>
      <w:r w:rsidR="004E6018">
        <w:rPr>
          <w:rFonts w:ascii="Times New Roman" w:hAnsi="Times New Roman" w:cs="Times New Roman"/>
          <w:lang w:val="en-US"/>
        </w:rPr>
        <w:t>P</w:t>
      </w:r>
      <w:r w:rsidR="003B4F8F" w:rsidRPr="00613889">
        <w:rPr>
          <w:rFonts w:ascii="Times New Roman" w:hAnsi="Times New Roman" w:cs="Times New Roman"/>
          <w:lang w:val="en-US"/>
        </w:rPr>
        <w:t>oprzez</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prowadzone</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działania</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realizatorzy</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docierają</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także</w:t>
      </w:r>
      <w:proofErr w:type="spellEnd"/>
      <w:r w:rsidR="003B4F8F" w:rsidRPr="00613889">
        <w:rPr>
          <w:rFonts w:ascii="Times New Roman" w:hAnsi="Times New Roman" w:cs="Times New Roman"/>
          <w:lang w:val="en-US"/>
        </w:rPr>
        <w:t xml:space="preserve"> do </w:t>
      </w:r>
      <w:proofErr w:type="spellStart"/>
      <w:r w:rsidR="003B4F8F" w:rsidRPr="00613889">
        <w:rPr>
          <w:rFonts w:ascii="Times New Roman" w:hAnsi="Times New Roman" w:cs="Times New Roman"/>
          <w:lang w:val="en-US"/>
        </w:rPr>
        <w:t>dzieci</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i</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młodzieży</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pochodzących</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ze</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środowisk</w:t>
      </w:r>
      <w:proofErr w:type="spellEnd"/>
      <w:r w:rsidR="003B4F8F" w:rsidRPr="00613889">
        <w:rPr>
          <w:rFonts w:ascii="Times New Roman" w:hAnsi="Times New Roman" w:cs="Times New Roman"/>
          <w:lang w:val="en-US"/>
        </w:rPr>
        <w:t xml:space="preserve"> </w:t>
      </w:r>
      <w:proofErr w:type="spellStart"/>
      <w:r w:rsidR="003B4F8F" w:rsidRPr="00613889">
        <w:rPr>
          <w:rFonts w:ascii="Times New Roman" w:hAnsi="Times New Roman" w:cs="Times New Roman"/>
          <w:lang w:val="en-US"/>
        </w:rPr>
        <w:t>problemowych</w:t>
      </w:r>
      <w:proofErr w:type="spellEnd"/>
      <w:r w:rsidR="003B4F8F" w:rsidRPr="00613889">
        <w:rPr>
          <w:rFonts w:ascii="Times New Roman" w:hAnsi="Times New Roman" w:cs="Times New Roman"/>
          <w:lang w:val="pl"/>
        </w:rPr>
        <w:t>.</w:t>
      </w:r>
    </w:p>
    <w:p w:rsidR="00613889" w:rsidRPr="00613889" w:rsidRDefault="00613889" w:rsidP="00613889">
      <w:pPr>
        <w:widowControl w:val="0"/>
        <w:autoSpaceDE w:val="0"/>
        <w:autoSpaceDN w:val="0"/>
        <w:adjustRightInd w:val="0"/>
        <w:spacing w:after="200" w:line="276" w:lineRule="auto"/>
        <w:jc w:val="both"/>
        <w:rPr>
          <w:rFonts w:ascii="Times New Roman" w:hAnsi="Times New Roman" w:cs="Times New Roman"/>
          <w:lang w:val="en-US"/>
        </w:rPr>
      </w:pPr>
      <w:r>
        <w:rPr>
          <w:rFonts w:ascii="Times New Roman" w:hAnsi="Times New Roman" w:cs="Times New Roman"/>
        </w:rPr>
        <w:t>Program k</w:t>
      </w:r>
      <w:r w:rsidR="00E34D48">
        <w:rPr>
          <w:rFonts w:ascii="Times New Roman" w:hAnsi="Times New Roman" w:cs="Times New Roman"/>
        </w:rPr>
        <w:t xml:space="preserve">ierowany jest równocześnie do dorosłej populacji mieszkańców m. in. </w:t>
      </w:r>
      <w:r>
        <w:rPr>
          <w:rFonts w:ascii="Times New Roman" w:hAnsi="Times New Roman" w:cs="Times New Roman"/>
        </w:rPr>
        <w:t xml:space="preserve">   </w:t>
      </w:r>
      <w:r>
        <w:rPr>
          <w:rFonts w:ascii="Times New Roman" w:hAnsi="Times New Roman" w:cs="Times New Roman"/>
        </w:rPr>
        <w:br/>
      </w:r>
      <w:r w:rsidR="00E34D48">
        <w:rPr>
          <w:rFonts w:ascii="Times New Roman" w:hAnsi="Times New Roman" w:cs="Times New Roman"/>
        </w:rPr>
        <w:t xml:space="preserve">informowanie o możliwościach </w:t>
      </w:r>
      <w:r>
        <w:rPr>
          <w:rFonts w:ascii="Times New Roman" w:hAnsi="Times New Roman" w:cs="Times New Roman"/>
        </w:rPr>
        <w:t>korzystania z pomocy i wsparcia,</w:t>
      </w:r>
      <w:r w:rsidRPr="00613889">
        <w:rPr>
          <w:rFonts w:ascii="Times New Roman" w:hAnsi="Times New Roman" w:cs="Times New Roman"/>
          <w:lang w:val="en-US"/>
        </w:rPr>
        <w:t xml:space="preserve"> </w:t>
      </w:r>
      <w:proofErr w:type="spellStart"/>
      <w:r>
        <w:rPr>
          <w:rFonts w:ascii="Times New Roman" w:hAnsi="Times New Roman" w:cs="Times New Roman"/>
          <w:lang w:val="en-US"/>
        </w:rPr>
        <w:t>dzięki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którym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istnieje</w:t>
      </w:r>
      <w:proofErr w:type="spellEnd"/>
      <w:r>
        <w:rPr>
          <w:rFonts w:ascii="Times New Roman" w:hAnsi="Times New Roman" w:cs="Times New Roman"/>
          <w:lang w:val="en-US"/>
        </w:rPr>
        <w:t xml:space="preserve"> </w:t>
      </w:r>
      <w:r>
        <w:rPr>
          <w:rFonts w:ascii="Times New Roman" w:hAnsi="Times New Roman" w:cs="Times New Roman"/>
          <w:lang w:val="en-US"/>
        </w:rPr>
        <w:br/>
        <w:t xml:space="preserve"> </w:t>
      </w:r>
      <w:proofErr w:type="spellStart"/>
      <w:r w:rsidRPr="008530E5">
        <w:rPr>
          <w:rFonts w:ascii="Times New Roman" w:hAnsi="Times New Roman" w:cs="Times New Roman"/>
          <w:lang w:val="en-US"/>
        </w:rPr>
        <w:t>możliwość</w:t>
      </w:r>
      <w:proofErr w:type="spellEnd"/>
      <w:r w:rsidRPr="008530E5">
        <w:rPr>
          <w:rFonts w:ascii="Times New Roman" w:hAnsi="Times New Roman" w:cs="Times New Roman"/>
          <w:lang w:val="en-US"/>
        </w:rPr>
        <w:t xml:space="preserve"> </w:t>
      </w:r>
      <w:proofErr w:type="spellStart"/>
      <w:r w:rsidRPr="008530E5">
        <w:rPr>
          <w:rFonts w:ascii="Times New Roman" w:hAnsi="Times New Roman" w:cs="Times New Roman"/>
          <w:lang w:val="en-US"/>
        </w:rPr>
        <w:t>zapobiegania</w:t>
      </w:r>
      <w:proofErr w:type="spellEnd"/>
      <w:r w:rsidRPr="008530E5">
        <w:rPr>
          <w:rFonts w:ascii="Times New Roman" w:hAnsi="Times New Roman" w:cs="Times New Roman"/>
          <w:lang w:val="en-US"/>
        </w:rPr>
        <w:t xml:space="preserve"> </w:t>
      </w:r>
      <w:proofErr w:type="spellStart"/>
      <w:r w:rsidRPr="008530E5">
        <w:rPr>
          <w:rFonts w:ascii="Times New Roman" w:hAnsi="Times New Roman" w:cs="Times New Roman"/>
          <w:lang w:val="en-US"/>
        </w:rPr>
        <w:t>zażywania</w:t>
      </w:r>
      <w:proofErr w:type="spellEnd"/>
      <w:r w:rsidRPr="008530E5">
        <w:rPr>
          <w:rFonts w:ascii="Times New Roman" w:hAnsi="Times New Roman" w:cs="Times New Roman"/>
          <w:lang w:val="en-US"/>
        </w:rPr>
        <w:t xml:space="preserve"> </w:t>
      </w:r>
      <w:proofErr w:type="spellStart"/>
      <w:r w:rsidRPr="008530E5">
        <w:rPr>
          <w:rFonts w:ascii="Times New Roman" w:hAnsi="Times New Roman" w:cs="Times New Roman"/>
          <w:lang w:val="en-US"/>
        </w:rPr>
        <w:t>środ</w:t>
      </w:r>
      <w:r>
        <w:rPr>
          <w:rFonts w:ascii="Times New Roman" w:hAnsi="Times New Roman" w:cs="Times New Roman"/>
          <w:lang w:val="en-US"/>
        </w:rPr>
        <w:t>ków</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psychoaktywnych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wśród</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dorosłej</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populacji</w:t>
      </w:r>
      <w:proofErr w:type="spellEnd"/>
      <w:r>
        <w:rPr>
          <w:rFonts w:ascii="Times New Roman" w:hAnsi="Times New Roman" w:cs="Times New Roman"/>
          <w:lang w:val="en-US"/>
        </w:rPr>
        <w:br/>
        <w:t xml:space="preserve"> </w:t>
      </w:r>
      <w:proofErr w:type="spellStart"/>
      <w:r>
        <w:rPr>
          <w:rFonts w:ascii="Times New Roman" w:hAnsi="Times New Roman" w:cs="Times New Roman"/>
          <w:lang w:val="en-US"/>
        </w:rPr>
        <w:t>mieszkańców</w:t>
      </w:r>
      <w:proofErr w:type="spellEnd"/>
      <w:r>
        <w:rPr>
          <w:rFonts w:ascii="Times New Roman" w:hAnsi="Times New Roman" w:cs="Times New Roman"/>
          <w:lang w:val="en-US"/>
        </w:rPr>
        <w:t xml:space="preserve"> </w:t>
      </w:r>
      <w:proofErr w:type="spellStart"/>
      <w:r w:rsidRPr="008530E5">
        <w:rPr>
          <w:rFonts w:ascii="Times New Roman" w:hAnsi="Times New Roman" w:cs="Times New Roman"/>
          <w:lang w:val="en-US"/>
        </w:rPr>
        <w:t>poprzez</w:t>
      </w:r>
      <w:proofErr w:type="spellEnd"/>
      <w:r w:rsidRPr="008530E5">
        <w:rPr>
          <w:rFonts w:ascii="Times New Roman" w:hAnsi="Times New Roman" w:cs="Times New Roman"/>
          <w:lang w:val="en-US"/>
        </w:rPr>
        <w:t xml:space="preserve"> </w:t>
      </w:r>
      <w:proofErr w:type="spellStart"/>
      <w:r w:rsidRPr="008530E5">
        <w:rPr>
          <w:rFonts w:ascii="Times New Roman" w:hAnsi="Times New Roman" w:cs="Times New Roman"/>
          <w:lang w:val="en-US"/>
        </w:rPr>
        <w:t>dostarczanie</w:t>
      </w:r>
      <w:proofErr w:type="spellEnd"/>
      <w:r w:rsidRPr="008530E5">
        <w:rPr>
          <w:rFonts w:ascii="Times New Roman" w:hAnsi="Times New Roman" w:cs="Times New Roman"/>
          <w:lang w:val="en-US"/>
        </w:rPr>
        <w:t xml:space="preserve"> </w:t>
      </w:r>
      <w:proofErr w:type="spellStart"/>
      <w:r w:rsidRPr="008530E5">
        <w:rPr>
          <w:rFonts w:ascii="Times New Roman" w:hAnsi="Times New Roman" w:cs="Times New Roman"/>
          <w:lang w:val="en-US"/>
        </w:rPr>
        <w:t>podstawowych</w:t>
      </w:r>
      <w:proofErr w:type="spellEnd"/>
      <w:r w:rsidRPr="008530E5">
        <w:rPr>
          <w:rFonts w:ascii="Times New Roman" w:hAnsi="Times New Roman" w:cs="Times New Roman"/>
          <w:lang w:val="en-US"/>
        </w:rPr>
        <w:t xml:space="preserve"> </w:t>
      </w:r>
      <w:proofErr w:type="spellStart"/>
      <w:r w:rsidRPr="008530E5">
        <w:rPr>
          <w:rFonts w:ascii="Times New Roman" w:hAnsi="Times New Roman" w:cs="Times New Roman"/>
          <w:lang w:val="en-US"/>
        </w:rPr>
        <w:t>informacji</w:t>
      </w:r>
      <w:proofErr w:type="spellEnd"/>
      <w:r w:rsidRPr="008530E5">
        <w:rPr>
          <w:rFonts w:ascii="Times New Roman" w:hAnsi="Times New Roman" w:cs="Times New Roman"/>
          <w:lang w:val="en-US"/>
        </w:rPr>
        <w:t xml:space="preserve"> o </w:t>
      </w:r>
      <w:proofErr w:type="spellStart"/>
      <w:r w:rsidRPr="008530E5">
        <w:rPr>
          <w:rFonts w:ascii="Times New Roman" w:hAnsi="Times New Roman" w:cs="Times New Roman"/>
          <w:lang w:val="en-US"/>
        </w:rPr>
        <w:t>skutk</w:t>
      </w:r>
      <w:r>
        <w:rPr>
          <w:rFonts w:ascii="Times New Roman" w:hAnsi="Times New Roman" w:cs="Times New Roman"/>
          <w:lang w:val="en-US"/>
        </w:rPr>
        <w:t>ach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ich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zażywania</w:t>
      </w:r>
      <w:proofErr w:type="spellEnd"/>
      <w:r>
        <w:rPr>
          <w:rFonts w:ascii="Times New Roman" w:hAnsi="Times New Roman" w:cs="Times New Roman"/>
          <w:lang w:val="en-US"/>
        </w:rPr>
        <w:t xml:space="preserve">, </w:t>
      </w:r>
      <w:r>
        <w:rPr>
          <w:rFonts w:ascii="Times New Roman" w:hAnsi="Times New Roman" w:cs="Times New Roman"/>
          <w:lang w:val="en-US"/>
        </w:rPr>
        <w:br/>
        <w:t xml:space="preserve"> </w:t>
      </w:r>
      <w:proofErr w:type="spellStart"/>
      <w:r>
        <w:rPr>
          <w:rFonts w:ascii="Times New Roman" w:hAnsi="Times New Roman" w:cs="Times New Roman"/>
          <w:lang w:val="en-US"/>
        </w:rPr>
        <w:t>mechanizmach</w:t>
      </w:r>
      <w:proofErr w:type="spellEnd"/>
      <w:r>
        <w:rPr>
          <w:rFonts w:ascii="Times New Roman" w:hAnsi="Times New Roman" w:cs="Times New Roman"/>
          <w:lang w:val="en-US"/>
        </w:rPr>
        <w:t xml:space="preserve"> </w:t>
      </w:r>
      <w:proofErr w:type="spellStart"/>
      <w:r w:rsidRPr="008530E5">
        <w:rPr>
          <w:rFonts w:ascii="Times New Roman" w:hAnsi="Times New Roman" w:cs="Times New Roman"/>
          <w:lang w:val="en-US"/>
        </w:rPr>
        <w:t>procesu</w:t>
      </w:r>
      <w:proofErr w:type="spellEnd"/>
      <w:r w:rsidRPr="008530E5">
        <w:rPr>
          <w:rFonts w:ascii="Times New Roman" w:hAnsi="Times New Roman" w:cs="Times New Roman"/>
          <w:lang w:val="en-US"/>
        </w:rPr>
        <w:t xml:space="preserve"> </w:t>
      </w:r>
      <w:proofErr w:type="spellStart"/>
      <w:r w:rsidRPr="008530E5">
        <w:rPr>
          <w:rFonts w:ascii="Times New Roman" w:hAnsi="Times New Roman" w:cs="Times New Roman"/>
          <w:lang w:val="en-US"/>
        </w:rPr>
        <w:t>uzależnienia</w:t>
      </w:r>
      <w:proofErr w:type="spellEnd"/>
      <w:r w:rsidRPr="008530E5">
        <w:rPr>
          <w:rFonts w:ascii="Times New Roman" w:hAnsi="Times New Roman" w:cs="Times New Roman"/>
          <w:lang w:val="en-US"/>
        </w:rPr>
        <w:t xml:space="preserve"> </w:t>
      </w:r>
      <w:proofErr w:type="spellStart"/>
      <w:r w:rsidRPr="008530E5">
        <w:rPr>
          <w:rFonts w:ascii="Times New Roman" w:hAnsi="Times New Roman" w:cs="Times New Roman"/>
          <w:lang w:val="en-US"/>
        </w:rPr>
        <w:t>się</w:t>
      </w:r>
      <w:proofErr w:type="spellEnd"/>
      <w:r>
        <w:rPr>
          <w:rFonts w:ascii="Times New Roman" w:hAnsi="Times New Roman" w:cs="Times New Roman"/>
          <w:lang w:val="en-US"/>
        </w:rPr>
        <w:t>,</w:t>
      </w:r>
      <w:r w:rsidRPr="008530E5">
        <w:rPr>
          <w:rFonts w:ascii="Times New Roman" w:hAnsi="Times New Roman" w:cs="Times New Roman"/>
          <w:lang w:val="en-US"/>
        </w:rPr>
        <w:t xml:space="preserve"> </w:t>
      </w:r>
      <w:proofErr w:type="spellStart"/>
      <w:r w:rsidRPr="008530E5">
        <w:rPr>
          <w:rFonts w:ascii="Times New Roman" w:hAnsi="Times New Roman" w:cs="Times New Roman"/>
          <w:lang w:val="en-US"/>
        </w:rPr>
        <w:t>czy</w:t>
      </w:r>
      <w:proofErr w:type="spellEnd"/>
      <w:r w:rsidRPr="008530E5">
        <w:rPr>
          <w:rFonts w:ascii="Times New Roman" w:hAnsi="Times New Roman" w:cs="Times New Roman"/>
          <w:lang w:val="en-US"/>
        </w:rPr>
        <w:t xml:space="preserve"> </w:t>
      </w:r>
      <w:proofErr w:type="spellStart"/>
      <w:r w:rsidRPr="008530E5">
        <w:rPr>
          <w:rFonts w:ascii="Times New Roman" w:hAnsi="Times New Roman" w:cs="Times New Roman"/>
          <w:lang w:val="en-US"/>
        </w:rPr>
        <w:t>funkcjonowaniu</w:t>
      </w:r>
      <w:proofErr w:type="spellEnd"/>
      <w:r w:rsidRPr="008530E5">
        <w:rPr>
          <w:rFonts w:ascii="Times New Roman" w:hAnsi="Times New Roman" w:cs="Times New Roman"/>
          <w:lang w:val="en-US"/>
        </w:rPr>
        <w:t xml:space="preserve"> </w:t>
      </w:r>
      <w:proofErr w:type="spellStart"/>
      <w:r w:rsidRPr="008530E5">
        <w:rPr>
          <w:rFonts w:ascii="Times New Roman" w:hAnsi="Times New Roman" w:cs="Times New Roman"/>
          <w:lang w:val="en-US"/>
        </w:rPr>
        <w:t>rodziny</w:t>
      </w:r>
      <w:proofErr w:type="spellEnd"/>
      <w:r w:rsidRPr="008530E5">
        <w:rPr>
          <w:rFonts w:ascii="Times New Roman" w:hAnsi="Times New Roman" w:cs="Times New Roman"/>
          <w:lang w:val="en-US"/>
        </w:rPr>
        <w:t xml:space="preserve"> z </w:t>
      </w:r>
      <w:proofErr w:type="spellStart"/>
      <w:r w:rsidRPr="008530E5">
        <w:rPr>
          <w:rFonts w:ascii="Times New Roman" w:hAnsi="Times New Roman" w:cs="Times New Roman"/>
          <w:lang w:val="en-US"/>
        </w:rPr>
        <w:t>problemem</w:t>
      </w:r>
      <w:proofErr w:type="spellEnd"/>
      <w:r>
        <w:rPr>
          <w:rFonts w:ascii="Times New Roman" w:hAnsi="Times New Roman" w:cs="Times New Roman"/>
          <w:lang w:val="en-US"/>
        </w:rPr>
        <w:br/>
        <w:t xml:space="preserve">  </w:t>
      </w:r>
      <w:proofErr w:type="spellStart"/>
      <w:r w:rsidRPr="008530E5">
        <w:rPr>
          <w:rFonts w:ascii="Times New Roman" w:hAnsi="Times New Roman" w:cs="Times New Roman"/>
          <w:lang w:val="en-US"/>
        </w:rPr>
        <w:t>uzależnień</w:t>
      </w:r>
      <w:proofErr w:type="spellEnd"/>
      <w:r w:rsidRPr="008530E5">
        <w:rPr>
          <w:rFonts w:ascii="Times New Roman" w:hAnsi="Times New Roman" w:cs="Times New Roman"/>
          <w:lang w:val="en-US"/>
        </w:rPr>
        <w:t>.</w:t>
      </w:r>
      <w:r w:rsidR="00460645">
        <w:rPr>
          <w:rFonts w:ascii="Times New Roman" w:hAnsi="Times New Roman" w:cs="Times New Roman"/>
          <w:lang w:val="en-US"/>
        </w:rPr>
        <w:t xml:space="preserve"> </w:t>
      </w:r>
      <w:r w:rsidR="00460645">
        <w:rPr>
          <w:rFonts w:ascii="Times New Roman" w:hAnsi="Times New Roman" w:cs="Times New Roman"/>
          <w:lang w:val="en-US"/>
        </w:rPr>
        <w:br/>
        <w:t xml:space="preserve">Program </w:t>
      </w:r>
      <w:proofErr w:type="spellStart"/>
      <w:r w:rsidR="00460645">
        <w:rPr>
          <w:rFonts w:ascii="Times New Roman" w:hAnsi="Times New Roman" w:cs="Times New Roman"/>
          <w:lang w:val="en-US"/>
        </w:rPr>
        <w:t>zapewnia</w:t>
      </w:r>
      <w:proofErr w:type="spellEnd"/>
      <w:r w:rsidR="00460645">
        <w:rPr>
          <w:rFonts w:ascii="Times New Roman" w:hAnsi="Times New Roman" w:cs="Times New Roman"/>
          <w:lang w:val="en-US"/>
        </w:rPr>
        <w:t xml:space="preserve"> </w:t>
      </w:r>
      <w:proofErr w:type="spellStart"/>
      <w:r w:rsidR="00460645">
        <w:rPr>
          <w:rFonts w:ascii="Times New Roman" w:hAnsi="Times New Roman" w:cs="Times New Roman"/>
          <w:lang w:val="en-US"/>
        </w:rPr>
        <w:t>również</w:t>
      </w:r>
      <w:proofErr w:type="spellEnd"/>
      <w:r w:rsidR="00460645">
        <w:rPr>
          <w:rFonts w:ascii="Times New Roman" w:hAnsi="Times New Roman" w:cs="Times New Roman"/>
          <w:lang w:val="en-US"/>
        </w:rPr>
        <w:t xml:space="preserve"> </w:t>
      </w:r>
      <w:proofErr w:type="spellStart"/>
      <w:r w:rsidR="00460645">
        <w:rPr>
          <w:rFonts w:ascii="Times New Roman" w:hAnsi="Times New Roman" w:cs="Times New Roman"/>
          <w:lang w:val="en-US"/>
        </w:rPr>
        <w:t>podnoszenie</w:t>
      </w:r>
      <w:proofErr w:type="spellEnd"/>
      <w:r w:rsidR="00460645">
        <w:rPr>
          <w:rFonts w:ascii="Times New Roman" w:hAnsi="Times New Roman" w:cs="Times New Roman"/>
          <w:lang w:val="en-US"/>
        </w:rPr>
        <w:t xml:space="preserve"> </w:t>
      </w:r>
      <w:proofErr w:type="spellStart"/>
      <w:r w:rsidR="00460645">
        <w:rPr>
          <w:rFonts w:ascii="Times New Roman" w:hAnsi="Times New Roman" w:cs="Times New Roman"/>
          <w:lang w:val="en-US"/>
        </w:rPr>
        <w:t>kompetencji</w:t>
      </w:r>
      <w:proofErr w:type="spellEnd"/>
      <w:r w:rsidR="00460645">
        <w:rPr>
          <w:rFonts w:ascii="Times New Roman" w:hAnsi="Times New Roman" w:cs="Times New Roman"/>
          <w:lang w:val="en-US"/>
        </w:rPr>
        <w:t xml:space="preserve"> </w:t>
      </w:r>
      <w:proofErr w:type="spellStart"/>
      <w:r w:rsidR="00460645">
        <w:rPr>
          <w:rFonts w:ascii="Times New Roman" w:hAnsi="Times New Roman" w:cs="Times New Roman"/>
          <w:lang w:val="en-US"/>
        </w:rPr>
        <w:t>wychowawczych</w:t>
      </w:r>
      <w:proofErr w:type="spellEnd"/>
      <w:r w:rsidR="00460645">
        <w:rPr>
          <w:rFonts w:ascii="Times New Roman" w:hAnsi="Times New Roman" w:cs="Times New Roman"/>
          <w:lang w:val="en-US"/>
        </w:rPr>
        <w:t xml:space="preserve"> </w:t>
      </w:r>
      <w:proofErr w:type="spellStart"/>
      <w:r w:rsidR="00460645">
        <w:rPr>
          <w:rFonts w:ascii="Times New Roman" w:hAnsi="Times New Roman" w:cs="Times New Roman"/>
          <w:lang w:val="en-US"/>
        </w:rPr>
        <w:t>nauczycieli</w:t>
      </w:r>
      <w:proofErr w:type="spellEnd"/>
      <w:r w:rsidRPr="008530E5">
        <w:rPr>
          <w:rFonts w:ascii="Times New Roman" w:hAnsi="Times New Roman" w:cs="Times New Roman"/>
          <w:lang w:val="en-US"/>
        </w:rPr>
        <w:t xml:space="preserve"> </w:t>
      </w:r>
      <w:proofErr w:type="spellStart"/>
      <w:r w:rsidR="00460645">
        <w:rPr>
          <w:rFonts w:ascii="Times New Roman" w:hAnsi="Times New Roman" w:cs="Times New Roman"/>
          <w:lang w:val="en-US"/>
        </w:rPr>
        <w:t>oraz</w:t>
      </w:r>
      <w:proofErr w:type="spellEnd"/>
      <w:r w:rsidR="00460645">
        <w:rPr>
          <w:rFonts w:ascii="Times New Roman" w:hAnsi="Times New Roman" w:cs="Times New Roman"/>
          <w:lang w:val="en-US"/>
        </w:rPr>
        <w:t xml:space="preserve"> </w:t>
      </w:r>
      <w:proofErr w:type="spellStart"/>
      <w:r w:rsidR="00460645">
        <w:rPr>
          <w:rFonts w:ascii="Times New Roman" w:hAnsi="Times New Roman" w:cs="Times New Roman"/>
          <w:lang w:val="en-US"/>
        </w:rPr>
        <w:t>wspierania</w:t>
      </w:r>
      <w:proofErr w:type="spellEnd"/>
      <w:r w:rsidR="00460645">
        <w:rPr>
          <w:rFonts w:ascii="Times New Roman" w:hAnsi="Times New Roman" w:cs="Times New Roman"/>
          <w:lang w:val="en-US"/>
        </w:rPr>
        <w:t xml:space="preserve"> </w:t>
      </w:r>
      <w:proofErr w:type="spellStart"/>
      <w:r w:rsidR="00460645">
        <w:rPr>
          <w:rFonts w:ascii="Times New Roman" w:hAnsi="Times New Roman" w:cs="Times New Roman"/>
          <w:lang w:val="en-US"/>
        </w:rPr>
        <w:t>ich</w:t>
      </w:r>
      <w:proofErr w:type="spellEnd"/>
      <w:r w:rsidR="00460645">
        <w:rPr>
          <w:rFonts w:ascii="Times New Roman" w:hAnsi="Times New Roman" w:cs="Times New Roman"/>
          <w:lang w:val="en-US"/>
        </w:rPr>
        <w:t xml:space="preserve"> w </w:t>
      </w:r>
      <w:proofErr w:type="spellStart"/>
      <w:r w:rsidR="00460645">
        <w:rPr>
          <w:rFonts w:ascii="Times New Roman" w:hAnsi="Times New Roman" w:cs="Times New Roman"/>
          <w:lang w:val="en-US"/>
        </w:rPr>
        <w:t>działaniach</w:t>
      </w:r>
      <w:proofErr w:type="spellEnd"/>
      <w:r w:rsidR="00460645">
        <w:rPr>
          <w:rFonts w:ascii="Times New Roman" w:hAnsi="Times New Roman" w:cs="Times New Roman"/>
          <w:lang w:val="en-US"/>
        </w:rPr>
        <w:t xml:space="preserve"> </w:t>
      </w:r>
      <w:proofErr w:type="spellStart"/>
      <w:r w:rsidR="00460645">
        <w:rPr>
          <w:rFonts w:ascii="Times New Roman" w:hAnsi="Times New Roman" w:cs="Times New Roman"/>
          <w:lang w:val="en-US"/>
        </w:rPr>
        <w:t>profilaktycznych</w:t>
      </w:r>
      <w:proofErr w:type="spellEnd"/>
      <w:r w:rsidR="00460645">
        <w:rPr>
          <w:rFonts w:ascii="Times New Roman" w:hAnsi="Times New Roman" w:cs="Times New Roman"/>
          <w:lang w:val="en-US"/>
        </w:rPr>
        <w:t xml:space="preserve"> (m.in. </w:t>
      </w:r>
      <w:proofErr w:type="spellStart"/>
      <w:r w:rsidR="00460645">
        <w:rPr>
          <w:rFonts w:ascii="Times New Roman" w:hAnsi="Times New Roman" w:cs="Times New Roman"/>
          <w:lang w:val="en-US"/>
        </w:rPr>
        <w:t>szkolenia</w:t>
      </w:r>
      <w:proofErr w:type="spellEnd"/>
      <w:r w:rsidR="00460645">
        <w:rPr>
          <w:rFonts w:ascii="Times New Roman" w:hAnsi="Times New Roman" w:cs="Times New Roman"/>
          <w:lang w:val="en-US"/>
        </w:rPr>
        <w:t>).</w:t>
      </w:r>
    </w:p>
    <w:p w:rsidR="00A7642E" w:rsidRDefault="00A7642E" w:rsidP="003B4F8F">
      <w:pPr>
        <w:spacing w:line="360" w:lineRule="auto"/>
        <w:ind w:left="360"/>
        <w:jc w:val="both"/>
        <w:rPr>
          <w:rFonts w:hint="eastAsia"/>
        </w:rPr>
      </w:pPr>
    </w:p>
    <w:p w:rsidR="00A7642E" w:rsidRDefault="00613889" w:rsidP="00613889">
      <w:pPr>
        <w:spacing w:line="360" w:lineRule="auto"/>
        <w:jc w:val="both"/>
        <w:rPr>
          <w:rFonts w:hint="eastAsia"/>
        </w:rPr>
      </w:pPr>
      <w:r>
        <w:rPr>
          <w:rFonts w:ascii="Times New Roman" w:hAnsi="Times New Roman" w:cs="Times New Roman"/>
          <w:b/>
          <w:u w:val="single"/>
        </w:rPr>
        <w:t xml:space="preserve">2. </w:t>
      </w:r>
      <w:r w:rsidR="00E34D48">
        <w:rPr>
          <w:rFonts w:ascii="Times New Roman" w:hAnsi="Times New Roman" w:cs="Times New Roman"/>
          <w:b/>
          <w:u w:val="single"/>
        </w:rPr>
        <w:t>Profilaktyki wskazującej</w:t>
      </w:r>
      <w:r w:rsidR="00E34D48">
        <w:rPr>
          <w:rFonts w:ascii="Times New Roman" w:hAnsi="Times New Roman" w:cs="Times New Roman"/>
          <w:b/>
        </w:rPr>
        <w:t xml:space="preserve">, </w:t>
      </w:r>
      <w:r w:rsidR="00E34D48">
        <w:rPr>
          <w:rFonts w:ascii="Times New Roman" w:hAnsi="Times New Roman" w:cs="Times New Roman"/>
        </w:rPr>
        <w:t xml:space="preserve">ukierunkowanej na grupy wysokiego ryzyka, wykazujące pierwsze symptomy </w:t>
      </w:r>
      <w:proofErr w:type="spellStart"/>
      <w:r w:rsidR="00E34D48">
        <w:rPr>
          <w:rFonts w:ascii="Times New Roman" w:hAnsi="Times New Roman" w:cs="Times New Roman"/>
        </w:rPr>
        <w:t>zachowań</w:t>
      </w:r>
      <w:proofErr w:type="spellEnd"/>
      <w:r w:rsidR="00E34D48">
        <w:rPr>
          <w:rFonts w:ascii="Times New Roman" w:hAnsi="Times New Roman" w:cs="Times New Roman"/>
        </w:rPr>
        <w:t xml:space="preserve"> ryzykownych (problemów alkoholowych). Celem jest przeciwdziałanie pogłębianiu się zaburzeń oraz umożliwienie powrotu do normalnego życia w społeczeństwie.</w:t>
      </w:r>
    </w:p>
    <w:p w:rsidR="004E2CC3" w:rsidRDefault="00460645" w:rsidP="004E2CC3">
      <w:pPr>
        <w:pStyle w:val="Akapitzlist"/>
        <w:spacing w:before="0" w:after="160" w:line="360" w:lineRule="auto"/>
        <w:ind w:left="0"/>
        <w:jc w:val="both"/>
        <w:rPr>
          <w:rFonts w:ascii="Times New Roman" w:hAnsi="Times New Roman" w:cs="Times New Roman"/>
        </w:rPr>
      </w:pPr>
      <w:r>
        <w:rPr>
          <w:rFonts w:ascii="Times New Roman" w:hAnsi="Times New Roman" w:cs="Times New Roman"/>
        </w:rPr>
        <w:br/>
      </w:r>
      <w:r w:rsidR="004E2CC3">
        <w:rPr>
          <w:rFonts w:ascii="Times New Roman" w:hAnsi="Times New Roman" w:cs="Times New Roman"/>
        </w:rPr>
        <w:t xml:space="preserve">Zebrane informacje posłużyły do stworzenia listy problemów związanych z uzależnieniami aktualnie występującymi w gminie. Obraz bieżących problemów jest podstawą do ustalenia celów ,,Gminnego Programu” oraz wyboru poniższych działań  przewidzianych do realizacji </w:t>
      </w:r>
      <w:r w:rsidR="004E2CC3">
        <w:rPr>
          <w:rFonts w:ascii="Times New Roman" w:hAnsi="Times New Roman" w:cs="Times New Roman"/>
        </w:rPr>
        <w:br/>
        <w:t>w roku 2022.</w:t>
      </w:r>
    </w:p>
    <w:p w:rsidR="00A7642E" w:rsidRDefault="00E34D48">
      <w:pPr>
        <w:spacing w:line="360" w:lineRule="auto"/>
        <w:jc w:val="both"/>
        <w:rPr>
          <w:rFonts w:hint="eastAsia"/>
        </w:rPr>
      </w:pPr>
      <w:r>
        <w:rPr>
          <w:rFonts w:ascii="Times New Roman" w:hAnsi="Times New Roman" w:cs="Times New Roman"/>
        </w:rPr>
        <w:br/>
      </w:r>
      <w:r w:rsidR="00460645">
        <w:rPr>
          <w:rFonts w:ascii="Times New Roman" w:hAnsi="Times New Roman" w:cs="Times New Roman"/>
          <w:b/>
          <w:i/>
          <w:u w:val="single"/>
        </w:rPr>
        <w:br/>
      </w:r>
      <w:r w:rsidR="00460645">
        <w:rPr>
          <w:rFonts w:ascii="Times New Roman" w:hAnsi="Times New Roman" w:cs="Times New Roman"/>
          <w:b/>
          <w:i/>
          <w:u w:val="single"/>
        </w:rPr>
        <w:br/>
      </w:r>
      <w:r w:rsidR="00460645">
        <w:rPr>
          <w:rFonts w:ascii="Times New Roman" w:hAnsi="Times New Roman" w:cs="Times New Roman"/>
          <w:b/>
          <w:i/>
          <w:u w:val="single"/>
        </w:rPr>
        <w:br/>
      </w:r>
      <w:r>
        <w:rPr>
          <w:rFonts w:ascii="Times New Roman" w:hAnsi="Times New Roman" w:cs="Times New Roman"/>
          <w:b/>
          <w:i/>
          <w:u w:val="single"/>
        </w:rPr>
        <w:lastRenderedPageBreak/>
        <w:t>Stan zasobów w sferze profilaktyki i rozwiązywania problemów alkoholowych oraz przeciwdziałania narkomanii w gminie Bądkowo</w:t>
      </w:r>
    </w:p>
    <w:p w:rsidR="00A7642E" w:rsidRDefault="00A7642E">
      <w:pPr>
        <w:spacing w:line="360" w:lineRule="auto"/>
        <w:jc w:val="both"/>
        <w:rPr>
          <w:rFonts w:ascii="Times New Roman" w:hAnsi="Times New Roman" w:cs="Times New Roman"/>
          <w:b/>
          <w:i/>
          <w:u w:val="single"/>
        </w:rPr>
      </w:pPr>
    </w:p>
    <w:p w:rsidR="00A7642E" w:rsidRDefault="00E34D48">
      <w:pPr>
        <w:numPr>
          <w:ilvl w:val="0"/>
          <w:numId w:val="21"/>
        </w:numPr>
        <w:spacing w:line="360" w:lineRule="auto"/>
        <w:jc w:val="both"/>
        <w:rPr>
          <w:rFonts w:ascii="Times New Roman" w:hAnsi="Times New Roman" w:cs="Times New Roman"/>
        </w:rPr>
      </w:pPr>
      <w:r>
        <w:rPr>
          <w:rFonts w:ascii="Times New Roman" w:hAnsi="Times New Roman" w:cs="Times New Roman"/>
        </w:rPr>
        <w:t>Punkt Konsultacyjno- Informacyjny w Bądkowie;</w:t>
      </w:r>
    </w:p>
    <w:p w:rsidR="00A7642E" w:rsidRDefault="00E34D48">
      <w:pPr>
        <w:numPr>
          <w:ilvl w:val="0"/>
          <w:numId w:val="21"/>
        </w:numPr>
        <w:spacing w:line="360" w:lineRule="auto"/>
        <w:jc w:val="both"/>
        <w:rPr>
          <w:rFonts w:ascii="Times New Roman" w:hAnsi="Times New Roman" w:cs="Times New Roman"/>
        </w:rPr>
      </w:pPr>
      <w:r>
        <w:rPr>
          <w:rFonts w:ascii="Times New Roman" w:hAnsi="Times New Roman" w:cs="Times New Roman"/>
        </w:rPr>
        <w:t>Koordynator ds. profilaktyki uzależnień;</w:t>
      </w:r>
    </w:p>
    <w:p w:rsidR="00A7642E" w:rsidRDefault="00E34D48">
      <w:pPr>
        <w:numPr>
          <w:ilvl w:val="0"/>
          <w:numId w:val="21"/>
        </w:numPr>
        <w:spacing w:line="360" w:lineRule="auto"/>
        <w:jc w:val="both"/>
        <w:rPr>
          <w:rFonts w:ascii="Times New Roman" w:hAnsi="Times New Roman" w:cs="Times New Roman"/>
        </w:rPr>
      </w:pPr>
      <w:r>
        <w:rPr>
          <w:rFonts w:ascii="Times New Roman" w:hAnsi="Times New Roman" w:cs="Times New Roman"/>
        </w:rPr>
        <w:t>Gminna Komisja Rozwiązywania Problemów Alkoholowych w Bądkowie;</w:t>
      </w:r>
    </w:p>
    <w:p w:rsidR="00A7642E" w:rsidRDefault="00E34D48">
      <w:pPr>
        <w:numPr>
          <w:ilvl w:val="0"/>
          <w:numId w:val="21"/>
        </w:numPr>
        <w:spacing w:line="360" w:lineRule="auto"/>
        <w:jc w:val="both"/>
        <w:rPr>
          <w:rFonts w:ascii="Times New Roman" w:hAnsi="Times New Roman" w:cs="Times New Roman"/>
        </w:rPr>
      </w:pPr>
      <w:r>
        <w:rPr>
          <w:rFonts w:ascii="Times New Roman" w:hAnsi="Times New Roman" w:cs="Times New Roman"/>
        </w:rPr>
        <w:t>Zespół Interdyscyplinarny ds. Przeciwdziałania Przemocy w Rodzinie;</w:t>
      </w:r>
    </w:p>
    <w:p w:rsidR="00A7642E" w:rsidRDefault="00E34D48">
      <w:pPr>
        <w:numPr>
          <w:ilvl w:val="0"/>
          <w:numId w:val="21"/>
        </w:numPr>
        <w:spacing w:line="360" w:lineRule="auto"/>
        <w:jc w:val="both"/>
        <w:rPr>
          <w:rFonts w:ascii="Times New Roman" w:hAnsi="Times New Roman" w:cs="Times New Roman"/>
        </w:rPr>
      </w:pPr>
      <w:r>
        <w:rPr>
          <w:rFonts w:ascii="Times New Roman" w:hAnsi="Times New Roman" w:cs="Times New Roman"/>
        </w:rPr>
        <w:t>Gminny Ośrodek Pomocy Społecznej w Bądkowie;</w:t>
      </w:r>
    </w:p>
    <w:p w:rsidR="00A7642E" w:rsidRDefault="00E34D48">
      <w:pPr>
        <w:numPr>
          <w:ilvl w:val="0"/>
          <w:numId w:val="21"/>
        </w:numPr>
        <w:spacing w:line="360" w:lineRule="auto"/>
        <w:jc w:val="both"/>
        <w:rPr>
          <w:rFonts w:hint="eastAsia"/>
        </w:rPr>
      </w:pPr>
      <w:r>
        <w:rPr>
          <w:rFonts w:ascii="Times New Roman" w:eastAsia="Times New Roman" w:hAnsi="Times New Roman" w:cs="Times New Roman"/>
        </w:rPr>
        <w:t xml:space="preserve"> </w:t>
      </w:r>
      <w:r>
        <w:rPr>
          <w:rFonts w:ascii="Times New Roman" w:hAnsi="Times New Roman" w:cs="Times New Roman"/>
        </w:rPr>
        <w:t>Gminny Ośrodek Kultury w Bądkowie;</w:t>
      </w:r>
    </w:p>
    <w:p w:rsidR="00A7642E" w:rsidRDefault="00E34D48">
      <w:pPr>
        <w:numPr>
          <w:ilvl w:val="0"/>
          <w:numId w:val="21"/>
        </w:numPr>
        <w:spacing w:line="360" w:lineRule="auto"/>
        <w:jc w:val="both"/>
        <w:rPr>
          <w:rFonts w:ascii="Times New Roman" w:hAnsi="Times New Roman" w:cs="Times New Roman"/>
        </w:rPr>
      </w:pPr>
      <w:r>
        <w:rPr>
          <w:rFonts w:ascii="Times New Roman" w:hAnsi="Times New Roman" w:cs="Times New Roman"/>
        </w:rPr>
        <w:t>Zespół Szkolno-Przedszkolny w Bądkowie;</w:t>
      </w:r>
    </w:p>
    <w:p w:rsidR="00A7642E" w:rsidRDefault="00E34D48">
      <w:pPr>
        <w:numPr>
          <w:ilvl w:val="0"/>
          <w:numId w:val="21"/>
        </w:numPr>
        <w:spacing w:line="360" w:lineRule="auto"/>
        <w:jc w:val="both"/>
        <w:rPr>
          <w:rFonts w:ascii="Times New Roman" w:hAnsi="Times New Roman" w:cs="Times New Roman"/>
        </w:rPr>
      </w:pPr>
      <w:r>
        <w:rPr>
          <w:rFonts w:ascii="Times New Roman" w:hAnsi="Times New Roman" w:cs="Times New Roman"/>
        </w:rPr>
        <w:t>Grupa AA ,,Przyszłość” .</w:t>
      </w:r>
    </w:p>
    <w:p w:rsidR="00A7642E" w:rsidRDefault="00E34D48">
      <w:pPr>
        <w:spacing w:line="360" w:lineRule="auto"/>
        <w:jc w:val="both"/>
        <w:rPr>
          <w:rFonts w:ascii="Times New Roman" w:hAnsi="Times New Roman" w:cs="Times New Roman"/>
        </w:rPr>
      </w:pPr>
      <w:r>
        <w:rPr>
          <w:rFonts w:ascii="Times New Roman" w:hAnsi="Times New Roman" w:cs="Times New Roman"/>
        </w:rPr>
        <w:br/>
      </w:r>
      <w:r>
        <w:rPr>
          <w:rFonts w:ascii="Times New Roman" w:hAnsi="Times New Roman" w:cs="Times New Roman"/>
        </w:rPr>
        <w:tab/>
        <w:t xml:space="preserve">Na zasadzie współpracy i współdziałania w zakresie wyjścia z uzależnienia, osoby podejmujące leczenie z terenu gminy Bądkowo korzystają ze świadczeń oddziału psychiatrycznego szpitala w Aleksandrowie Kuj. </w:t>
      </w:r>
    </w:p>
    <w:p w:rsidR="00A7642E" w:rsidRDefault="00E34D48">
      <w:pPr>
        <w:spacing w:line="360" w:lineRule="auto"/>
        <w:jc w:val="both"/>
        <w:rPr>
          <w:rFonts w:ascii="Times New Roman" w:hAnsi="Times New Roman" w:cs="Times New Roman"/>
        </w:rPr>
      </w:pPr>
      <w:r>
        <w:rPr>
          <w:rFonts w:ascii="Times New Roman" w:hAnsi="Times New Roman" w:cs="Times New Roman"/>
        </w:rPr>
        <w:tab/>
        <w:t xml:space="preserve">Lecznictwo odwykowe o charakterze zamkniętym prowadzone jest w oparciu o ofertę Oddziału Odwykowego Całodobowego w Czerniewicach i Oddziału Terapii Uzależnień </w:t>
      </w:r>
      <w:r w:rsidR="00954B30">
        <w:rPr>
          <w:rFonts w:ascii="Times New Roman" w:hAnsi="Times New Roman" w:cs="Times New Roman"/>
        </w:rPr>
        <w:br/>
      </w:r>
      <w:r>
        <w:rPr>
          <w:rFonts w:ascii="Times New Roman" w:hAnsi="Times New Roman" w:cs="Times New Roman"/>
        </w:rPr>
        <w:t>w Radziejowie.</w:t>
      </w:r>
    </w:p>
    <w:p w:rsidR="00A7642E" w:rsidRDefault="00A7642E">
      <w:pPr>
        <w:spacing w:line="360" w:lineRule="auto"/>
        <w:jc w:val="both"/>
        <w:rPr>
          <w:rFonts w:ascii="Times New Roman" w:eastAsia="Times New Roman" w:hAnsi="Times New Roman" w:cs="Times New Roman"/>
          <w:b/>
          <w:i/>
        </w:rPr>
      </w:pPr>
    </w:p>
    <w:p w:rsidR="00A7642E" w:rsidRDefault="00E34D48">
      <w:pPr>
        <w:spacing w:line="360" w:lineRule="auto"/>
        <w:jc w:val="center"/>
        <w:rPr>
          <w:rFonts w:hint="eastAsia"/>
        </w:rPr>
      </w:pPr>
      <w:r>
        <w:rPr>
          <w:rFonts w:ascii="Times New Roman" w:eastAsia="Times New Roman" w:hAnsi="Times New Roman" w:cs="Times New Roman"/>
          <w:b/>
          <w:i/>
        </w:rPr>
        <w:t xml:space="preserve"> </w:t>
      </w:r>
      <w:r>
        <w:rPr>
          <w:rFonts w:ascii="Times New Roman" w:hAnsi="Times New Roman" w:cs="Times New Roman"/>
          <w:b/>
          <w:i/>
        </w:rPr>
        <w:t>Źródła i zasady finansowania</w:t>
      </w:r>
    </w:p>
    <w:p w:rsidR="00A7642E" w:rsidRDefault="00A7642E">
      <w:pPr>
        <w:spacing w:line="360" w:lineRule="auto"/>
        <w:jc w:val="both"/>
        <w:rPr>
          <w:rFonts w:ascii="Times New Roman" w:hAnsi="Times New Roman" w:cs="Times New Roman"/>
        </w:rPr>
      </w:pPr>
    </w:p>
    <w:p w:rsidR="00A7642E" w:rsidRDefault="00E34D48">
      <w:pPr>
        <w:numPr>
          <w:ilvl w:val="0"/>
          <w:numId w:val="2"/>
        </w:numPr>
        <w:spacing w:line="360" w:lineRule="auto"/>
        <w:jc w:val="both"/>
        <w:rPr>
          <w:rFonts w:ascii="Times New Roman" w:hAnsi="Times New Roman" w:cs="Times New Roman"/>
        </w:rPr>
      </w:pPr>
      <w:r>
        <w:rPr>
          <w:rFonts w:ascii="Times New Roman" w:hAnsi="Times New Roman" w:cs="Times New Roman"/>
        </w:rPr>
        <w:t xml:space="preserve">Źródłem finansowania Gminnego Programu Profilaktyki i Rozwiązywania problemów Alkoholowych oraz Przeciwdziałania Narkomanii są środki finansowe pochodzące z opłat za korzystanie z zezwoleń na sprzedaż napojów alkoholowych zgodnie z ustawą </w:t>
      </w:r>
      <w:r w:rsidR="00954B30">
        <w:rPr>
          <w:rFonts w:ascii="Times New Roman" w:hAnsi="Times New Roman" w:cs="Times New Roman"/>
        </w:rPr>
        <w:br/>
      </w:r>
      <w:r>
        <w:rPr>
          <w:rFonts w:ascii="Times New Roman" w:hAnsi="Times New Roman" w:cs="Times New Roman"/>
        </w:rPr>
        <w:t xml:space="preserve">o wychowaniu w trzeźwości i przeciwdziałaniu alkoholizmowi i zgodnie z art. 18 ustawy </w:t>
      </w:r>
      <w:r w:rsidR="00954B30">
        <w:rPr>
          <w:rFonts w:ascii="Times New Roman" w:hAnsi="Times New Roman" w:cs="Times New Roman"/>
        </w:rPr>
        <w:br/>
      </w:r>
      <w:r>
        <w:rPr>
          <w:rFonts w:ascii="Times New Roman" w:hAnsi="Times New Roman" w:cs="Times New Roman"/>
        </w:rPr>
        <w:t>o wychowaniu w trzeźwości, nie mogą być przeznaczane na inne cele.</w:t>
      </w:r>
    </w:p>
    <w:p w:rsidR="00A7642E" w:rsidRDefault="00E34D48">
      <w:pPr>
        <w:numPr>
          <w:ilvl w:val="0"/>
          <w:numId w:val="2"/>
        </w:numPr>
        <w:spacing w:line="360" w:lineRule="auto"/>
        <w:jc w:val="both"/>
        <w:rPr>
          <w:rFonts w:hint="eastAsia"/>
        </w:rPr>
      </w:pPr>
      <w:r>
        <w:rPr>
          <w:rFonts w:ascii="Times New Roman" w:hAnsi="Times New Roman" w:cs="Times New Roman"/>
        </w:rPr>
        <w:t xml:space="preserve">Planowane dochody na realizację Gminnego Programu Profilaktyki i Rozwiązywania Problemów Alkoholowych oraz Przeciwdziałania Narkomanii łącznie wyniosą </w:t>
      </w:r>
      <w:r w:rsidR="00DE02D0">
        <w:rPr>
          <w:rFonts w:ascii="Times New Roman" w:hAnsi="Times New Roman" w:cs="Times New Roman"/>
          <w:b/>
          <w:bCs/>
        </w:rPr>
        <w:t>175 000,00</w:t>
      </w:r>
      <w:r>
        <w:rPr>
          <w:rFonts w:ascii="Times New Roman" w:hAnsi="Times New Roman" w:cs="Times New Roman"/>
          <w:b/>
          <w:bCs/>
        </w:rPr>
        <w:t xml:space="preserve">zł. </w:t>
      </w:r>
    </w:p>
    <w:p w:rsidR="00A7642E" w:rsidRDefault="00E34D48">
      <w:pPr>
        <w:numPr>
          <w:ilvl w:val="0"/>
          <w:numId w:val="2"/>
        </w:numPr>
        <w:spacing w:line="360" w:lineRule="auto"/>
        <w:jc w:val="both"/>
        <w:rPr>
          <w:rFonts w:ascii="Times New Roman" w:hAnsi="Times New Roman" w:cs="Times New Roman"/>
        </w:rPr>
      </w:pPr>
      <w:r>
        <w:rPr>
          <w:rFonts w:ascii="Times New Roman" w:hAnsi="Times New Roman" w:cs="Times New Roman"/>
        </w:rPr>
        <w:t>Budżet na realizację wszystkich zadań pochodzi z dochodów Gminy z zezwoleń na sprzedaż napojów alkoholowych- dział 851-85154 Ochrona Zdrowia- rozdział Przeciwdziałanie Alkoholizmowi oraz dział 851-85153 rozdział Przeciwdziałanie Narkomanii.</w:t>
      </w:r>
    </w:p>
    <w:p w:rsidR="00A7642E" w:rsidRDefault="00A7642E">
      <w:pPr>
        <w:spacing w:line="360" w:lineRule="auto"/>
        <w:jc w:val="both"/>
        <w:rPr>
          <w:rFonts w:ascii="Times New Roman" w:hAnsi="Times New Roman" w:cs="Times New Roman"/>
        </w:rPr>
      </w:pPr>
    </w:p>
    <w:p w:rsidR="003E5C8C" w:rsidRDefault="00DE02D0" w:rsidP="00DE02D0">
      <w:pPr>
        <w:spacing w:line="360" w:lineRule="auto"/>
        <w:rPr>
          <w:rFonts w:ascii="Times New Roman" w:hAnsi="Times New Roman" w:cs="Times New Roman"/>
          <w:b/>
          <w:i/>
        </w:rPr>
      </w:pPr>
      <w:r>
        <w:rPr>
          <w:rFonts w:ascii="Times New Roman" w:hAnsi="Times New Roman" w:cs="Times New Roman"/>
          <w:b/>
          <w:i/>
        </w:rPr>
        <w:t xml:space="preserve">               </w:t>
      </w:r>
      <w:r w:rsidR="00460645">
        <w:rPr>
          <w:rFonts w:ascii="Times New Roman" w:hAnsi="Times New Roman" w:cs="Times New Roman"/>
          <w:b/>
          <w:i/>
        </w:rPr>
        <w:br/>
      </w:r>
      <w:r w:rsidR="00460645">
        <w:rPr>
          <w:rFonts w:ascii="Times New Roman" w:hAnsi="Times New Roman" w:cs="Times New Roman"/>
          <w:b/>
          <w:i/>
        </w:rPr>
        <w:br/>
      </w:r>
    </w:p>
    <w:p w:rsidR="00A7642E" w:rsidRDefault="003E5C8C" w:rsidP="00DE02D0">
      <w:pPr>
        <w:spacing w:line="360" w:lineRule="auto"/>
        <w:rPr>
          <w:rFonts w:ascii="Times New Roman" w:hAnsi="Times New Roman" w:cs="Times New Roman"/>
          <w:b/>
          <w:i/>
        </w:rPr>
      </w:pPr>
      <w:r>
        <w:rPr>
          <w:rFonts w:ascii="Times New Roman" w:hAnsi="Times New Roman" w:cs="Times New Roman"/>
          <w:b/>
          <w:i/>
        </w:rPr>
        <w:lastRenderedPageBreak/>
        <w:t xml:space="preserve">               </w:t>
      </w:r>
      <w:r w:rsidR="00460645">
        <w:rPr>
          <w:rFonts w:ascii="Times New Roman" w:hAnsi="Times New Roman" w:cs="Times New Roman"/>
          <w:b/>
          <w:i/>
        </w:rPr>
        <w:t xml:space="preserve"> </w:t>
      </w:r>
      <w:r w:rsidR="00E34D48">
        <w:rPr>
          <w:rFonts w:ascii="Times New Roman" w:hAnsi="Times New Roman" w:cs="Times New Roman"/>
          <w:b/>
          <w:i/>
        </w:rPr>
        <w:t>Zasady wynagradzania Gminnej Komisji Rozwiązywania Problemów Alkoholowych</w:t>
      </w:r>
    </w:p>
    <w:p w:rsidR="00A7642E" w:rsidRDefault="00A7642E">
      <w:pPr>
        <w:spacing w:line="360" w:lineRule="auto"/>
        <w:jc w:val="both"/>
        <w:rPr>
          <w:rFonts w:ascii="Times New Roman" w:hAnsi="Times New Roman" w:cs="Times New Roman"/>
          <w:b/>
          <w:i/>
        </w:rPr>
      </w:pPr>
    </w:p>
    <w:p w:rsidR="00A7642E" w:rsidRPr="009E0DE7" w:rsidRDefault="00E34D48">
      <w:pPr>
        <w:numPr>
          <w:ilvl w:val="0"/>
          <w:numId w:val="3"/>
        </w:numPr>
        <w:spacing w:line="360" w:lineRule="auto"/>
        <w:jc w:val="both"/>
        <w:rPr>
          <w:rFonts w:hint="eastAsia"/>
          <w:b/>
        </w:rPr>
      </w:pPr>
      <w:r>
        <w:rPr>
          <w:rFonts w:ascii="Times New Roman" w:hAnsi="Times New Roman" w:cs="Times New Roman"/>
        </w:rPr>
        <w:t xml:space="preserve">Za udział w posiedzeniu komisji, udział w kontrolach punktów sprzedaży alkoholu, dyżur </w:t>
      </w:r>
      <w:r w:rsidR="00BE4836">
        <w:rPr>
          <w:rFonts w:ascii="Times New Roman" w:hAnsi="Times New Roman" w:cs="Times New Roman"/>
        </w:rPr>
        <w:br/>
      </w:r>
      <w:r>
        <w:rPr>
          <w:rFonts w:ascii="Times New Roman" w:hAnsi="Times New Roman" w:cs="Times New Roman"/>
        </w:rPr>
        <w:t>w punkcie Informacyjno-Konsultacyjnym oraz innych pracach mających bezpośredni związek z realizacją zadań określonych w programie, należących do kompetencji Komisji, członkowie Komisji otrzymują wynagrodzenie w wysokości 10% kwoty mi</w:t>
      </w:r>
      <w:r w:rsidR="00BE4836">
        <w:rPr>
          <w:rFonts w:ascii="Times New Roman" w:hAnsi="Times New Roman" w:cs="Times New Roman"/>
        </w:rPr>
        <w:t>nimalnego wynagrodzenia, określa</w:t>
      </w:r>
      <w:r>
        <w:rPr>
          <w:rFonts w:ascii="Times New Roman" w:hAnsi="Times New Roman" w:cs="Times New Roman"/>
        </w:rPr>
        <w:t>nego Rozporządzeniem Rady Minist</w:t>
      </w:r>
      <w:r w:rsidR="00BE4836">
        <w:rPr>
          <w:rFonts w:ascii="Times New Roman" w:hAnsi="Times New Roman" w:cs="Times New Roman"/>
        </w:rPr>
        <w:t xml:space="preserve">rów </w:t>
      </w:r>
      <w:r>
        <w:rPr>
          <w:rFonts w:ascii="Times New Roman" w:hAnsi="Times New Roman" w:cs="Times New Roman"/>
        </w:rPr>
        <w:t xml:space="preserve"> w sprawie wysokości minimalnego wynagrodzenia za pracę oraz wysokości minimalnej stawki godzinowej </w:t>
      </w:r>
      <w:r w:rsidR="00BE4836">
        <w:rPr>
          <w:rFonts w:ascii="Times New Roman" w:hAnsi="Times New Roman" w:cs="Times New Roman"/>
        </w:rPr>
        <w:br/>
      </w:r>
      <w:r>
        <w:rPr>
          <w:rFonts w:ascii="Times New Roman" w:hAnsi="Times New Roman" w:cs="Times New Roman"/>
        </w:rPr>
        <w:t>w</w:t>
      </w:r>
      <w:r w:rsidR="00BE4836">
        <w:rPr>
          <w:rFonts w:ascii="Times New Roman" w:hAnsi="Times New Roman" w:cs="Times New Roman"/>
        </w:rPr>
        <w:t xml:space="preserve"> danym roku</w:t>
      </w:r>
      <w:r w:rsidRPr="009E0DE7">
        <w:rPr>
          <w:rFonts w:ascii="Times New Roman" w:hAnsi="Times New Roman" w:cs="Times New Roman"/>
          <w:b/>
        </w:rPr>
        <w:t>;</w:t>
      </w:r>
    </w:p>
    <w:p w:rsidR="00A7642E" w:rsidRDefault="00E34D48">
      <w:pPr>
        <w:numPr>
          <w:ilvl w:val="0"/>
          <w:numId w:val="3"/>
        </w:numPr>
        <w:spacing w:line="360" w:lineRule="auto"/>
        <w:jc w:val="both"/>
        <w:rPr>
          <w:rFonts w:ascii="Times New Roman" w:hAnsi="Times New Roman" w:cs="Times New Roman"/>
        </w:rPr>
      </w:pPr>
      <w:r>
        <w:rPr>
          <w:rFonts w:ascii="Times New Roman" w:hAnsi="Times New Roman" w:cs="Times New Roman"/>
        </w:rPr>
        <w:t>Podstawę do wypłacenia stanowi uczestnictwo w posiedzeniach i pracach komisji oraz podpis na liście obecności;</w:t>
      </w:r>
    </w:p>
    <w:p w:rsidR="00A7642E" w:rsidRDefault="00E34D48">
      <w:pPr>
        <w:numPr>
          <w:ilvl w:val="0"/>
          <w:numId w:val="3"/>
        </w:numPr>
        <w:spacing w:line="360" w:lineRule="auto"/>
        <w:jc w:val="both"/>
        <w:rPr>
          <w:rFonts w:ascii="Times New Roman" w:hAnsi="Times New Roman" w:cs="Times New Roman"/>
        </w:rPr>
      </w:pPr>
      <w:r>
        <w:rPr>
          <w:rFonts w:ascii="Times New Roman" w:hAnsi="Times New Roman" w:cs="Times New Roman"/>
        </w:rPr>
        <w:t>Wynagrodzenie wypłacane będzie na konto bankowe członków komisji lub w Kasie Urzędu Gminy Bądkowo;</w:t>
      </w:r>
    </w:p>
    <w:p w:rsidR="00A7642E" w:rsidRDefault="00E34D48">
      <w:pPr>
        <w:numPr>
          <w:ilvl w:val="0"/>
          <w:numId w:val="3"/>
        </w:numPr>
        <w:spacing w:line="360" w:lineRule="auto"/>
        <w:jc w:val="both"/>
        <w:rPr>
          <w:rFonts w:ascii="Times New Roman" w:hAnsi="Times New Roman" w:cs="Times New Roman"/>
        </w:rPr>
      </w:pPr>
      <w:r>
        <w:rPr>
          <w:rFonts w:ascii="Times New Roman" w:hAnsi="Times New Roman" w:cs="Times New Roman"/>
        </w:rPr>
        <w:t>Wydatki z tytułu wynagrodzenia realizowane będą z budżetu gminy w dziale Ochrona Zdrowia -P/A.</w:t>
      </w:r>
    </w:p>
    <w:p w:rsidR="00A7642E" w:rsidRDefault="00E34D48">
      <w:pPr>
        <w:numPr>
          <w:ilvl w:val="0"/>
          <w:numId w:val="3"/>
        </w:numPr>
        <w:spacing w:line="360" w:lineRule="auto"/>
        <w:jc w:val="both"/>
        <w:rPr>
          <w:rFonts w:ascii="Times New Roman" w:hAnsi="Times New Roman" w:cs="Times New Roman"/>
        </w:rPr>
      </w:pPr>
      <w:r>
        <w:rPr>
          <w:rFonts w:ascii="Times New Roman" w:hAnsi="Times New Roman" w:cs="Times New Roman"/>
        </w:rPr>
        <w:t>Członkowie GKRPA mają prawo do zwrotu kosztów przejazdu własnymi samochodami osobowymi oraz środkami PKS, PKP, jeżeli jest to niezbędne do wykonywania powierzonych zadań w ramach niniejszego programu.</w:t>
      </w:r>
    </w:p>
    <w:p w:rsidR="00215BCA" w:rsidRDefault="00215BCA">
      <w:pPr>
        <w:spacing w:line="360" w:lineRule="auto"/>
        <w:jc w:val="both"/>
        <w:rPr>
          <w:rFonts w:ascii="Times New Roman" w:hAnsi="Times New Roman" w:cs="Times New Roman"/>
          <w:b/>
          <w:i/>
        </w:rPr>
      </w:pPr>
    </w:p>
    <w:p w:rsidR="00A7642E" w:rsidRDefault="00E34D48">
      <w:pPr>
        <w:spacing w:line="360" w:lineRule="auto"/>
        <w:jc w:val="both"/>
        <w:rPr>
          <w:rFonts w:ascii="Times New Roman" w:hAnsi="Times New Roman" w:cs="Times New Roman"/>
          <w:b/>
          <w:i/>
        </w:rPr>
      </w:pPr>
      <w:bookmarkStart w:id="0" w:name="_GoBack"/>
      <w:bookmarkEnd w:id="0"/>
      <w:r>
        <w:rPr>
          <w:rFonts w:ascii="Times New Roman" w:hAnsi="Times New Roman" w:cs="Times New Roman"/>
          <w:b/>
          <w:i/>
        </w:rPr>
        <w:t xml:space="preserve">Zasady rozliczania kosztów delegacji służbowych członków GKRPA w sprawie zwrotu kosztów podróży uczestniczących w konferencjach, szkoleniach , warsztatach, wyjazdach służbowych.                                                                                               </w:t>
      </w:r>
    </w:p>
    <w:p w:rsidR="00A7642E" w:rsidRDefault="00A7642E">
      <w:pPr>
        <w:spacing w:line="360" w:lineRule="auto"/>
        <w:jc w:val="both"/>
        <w:rPr>
          <w:rFonts w:hint="eastAsia"/>
        </w:rPr>
      </w:pPr>
    </w:p>
    <w:p w:rsidR="00A7642E" w:rsidRDefault="00E34D48">
      <w:pPr>
        <w:numPr>
          <w:ilvl w:val="0"/>
          <w:numId w:val="27"/>
        </w:numPr>
        <w:spacing w:line="360" w:lineRule="auto"/>
        <w:jc w:val="both"/>
        <w:rPr>
          <w:rFonts w:ascii="Times New Roman" w:hAnsi="Times New Roman" w:cs="Times New Roman"/>
        </w:rPr>
      </w:pPr>
      <w:r>
        <w:rPr>
          <w:rFonts w:ascii="Times New Roman" w:hAnsi="Times New Roman" w:cs="Times New Roman"/>
        </w:rPr>
        <w:t>Za dojazd na szkolenie, konferencje, warsztaty, polecenie wyjazdu służbowego członkom GKRPA, przysługuje należność z tytułu podróży służbowych na podstawie Rozporządzenia  Ministra Pracy i Polityki Społecznej z dnia 29.01.2013 r. w sprawie należności przysługujących pracownikowi zatrudnionemu w państwowej lub samorządowej jednostce sfery budżetowej z tytułu podróży służbowej;</w:t>
      </w:r>
    </w:p>
    <w:p w:rsidR="00A7642E" w:rsidRDefault="00E34D48">
      <w:pPr>
        <w:numPr>
          <w:ilvl w:val="0"/>
          <w:numId w:val="27"/>
        </w:numPr>
        <w:spacing w:line="360" w:lineRule="auto"/>
        <w:jc w:val="both"/>
        <w:rPr>
          <w:rFonts w:ascii="Times New Roman" w:hAnsi="Times New Roman" w:cs="Times New Roman"/>
        </w:rPr>
      </w:pPr>
      <w:r>
        <w:rPr>
          <w:rFonts w:ascii="Times New Roman" w:hAnsi="Times New Roman" w:cs="Times New Roman"/>
        </w:rPr>
        <w:t>Należności z tytułu podróży służbowych związanych z realizacją gminnego programu, przysługujące członkom komisji obejmują diety oraz zwrot kosztów podróży, w tym zwrot  kosztów dojazdów środkami komunikacji miejscowej;</w:t>
      </w:r>
    </w:p>
    <w:p w:rsidR="00A7642E" w:rsidRDefault="00E34D48">
      <w:pPr>
        <w:numPr>
          <w:ilvl w:val="0"/>
          <w:numId w:val="27"/>
        </w:numPr>
        <w:spacing w:line="360" w:lineRule="auto"/>
        <w:jc w:val="both"/>
        <w:rPr>
          <w:rFonts w:ascii="Times New Roman" w:hAnsi="Times New Roman" w:cs="Times New Roman"/>
        </w:rPr>
      </w:pPr>
      <w:r>
        <w:rPr>
          <w:rFonts w:ascii="Times New Roman" w:hAnsi="Times New Roman" w:cs="Times New Roman"/>
        </w:rPr>
        <w:t>Środek transportu właściwy do odbycia podróży określa osoba podpisująca polecenie wyjazdu;</w:t>
      </w:r>
    </w:p>
    <w:p w:rsidR="00A7642E" w:rsidRDefault="00E34D48">
      <w:pPr>
        <w:numPr>
          <w:ilvl w:val="0"/>
          <w:numId w:val="27"/>
        </w:numPr>
        <w:spacing w:line="360" w:lineRule="auto"/>
        <w:jc w:val="both"/>
        <w:rPr>
          <w:rFonts w:ascii="Times New Roman" w:hAnsi="Times New Roman" w:cs="Times New Roman"/>
        </w:rPr>
      </w:pPr>
      <w:r>
        <w:rPr>
          <w:rFonts w:ascii="Times New Roman" w:hAnsi="Times New Roman" w:cs="Times New Roman"/>
        </w:rPr>
        <w:t>Podstawę wypłacenia kosztów dojazdu stanowi przedstawienie stosownej delegacji;</w:t>
      </w:r>
    </w:p>
    <w:p w:rsidR="00A7642E" w:rsidRDefault="00E34D48">
      <w:pPr>
        <w:numPr>
          <w:ilvl w:val="0"/>
          <w:numId w:val="27"/>
        </w:numPr>
        <w:spacing w:line="360" w:lineRule="auto"/>
        <w:jc w:val="both"/>
        <w:rPr>
          <w:rFonts w:ascii="Times New Roman" w:hAnsi="Times New Roman" w:cs="Times New Roman"/>
        </w:rPr>
      </w:pPr>
      <w:r>
        <w:rPr>
          <w:rFonts w:ascii="Times New Roman" w:hAnsi="Times New Roman" w:cs="Times New Roman"/>
        </w:rPr>
        <w:t>Zwrot w/w kosztów będzie wypłacany na podane konto bankowe lub w Kasie Urzędu Gminy Bądkowo;</w:t>
      </w:r>
    </w:p>
    <w:p w:rsidR="00A7642E" w:rsidRDefault="00E34D48">
      <w:pPr>
        <w:numPr>
          <w:ilvl w:val="0"/>
          <w:numId w:val="27"/>
        </w:numPr>
        <w:spacing w:line="360" w:lineRule="auto"/>
        <w:jc w:val="both"/>
        <w:rPr>
          <w:rFonts w:hint="eastAsia"/>
        </w:rPr>
      </w:pPr>
      <w:r>
        <w:rPr>
          <w:rFonts w:ascii="Times New Roman" w:hAnsi="Times New Roman" w:cs="Times New Roman"/>
        </w:rPr>
        <w:lastRenderedPageBreak/>
        <w:t xml:space="preserve">Poniesione wydatki zwrotu kosztów delegowanego członka komisji będą wypłacane </w:t>
      </w:r>
      <w:r>
        <w:rPr>
          <w:rFonts w:ascii="Times New Roman" w:hAnsi="Times New Roman" w:cs="Times New Roman"/>
        </w:rPr>
        <w:br/>
        <w:t>z budżetu gminy w dziale –Ochrona Zdrowia, środki P/A</w:t>
      </w:r>
      <w:r>
        <w:rPr>
          <w:rFonts w:ascii="Times New Roman" w:hAnsi="Times New Roman" w:cs="Times New Roman"/>
          <w:b/>
          <w:i/>
        </w:rPr>
        <w:t>.</w:t>
      </w:r>
    </w:p>
    <w:p w:rsidR="00A7642E" w:rsidRDefault="00A7642E">
      <w:pPr>
        <w:spacing w:line="360" w:lineRule="auto"/>
        <w:jc w:val="both"/>
        <w:rPr>
          <w:rFonts w:ascii="Times New Roman" w:eastAsia="Times New Roman" w:hAnsi="Times New Roman" w:cs="Times New Roman"/>
        </w:rPr>
      </w:pPr>
    </w:p>
    <w:p w:rsidR="00A7642E" w:rsidRDefault="00E34D48">
      <w:pPr>
        <w:spacing w:line="360" w:lineRule="auto"/>
        <w:jc w:val="both"/>
        <w:rPr>
          <w:rFonts w:hint="eastAsia"/>
        </w:rPr>
      </w:pPr>
      <w:r>
        <w:rPr>
          <w:rFonts w:ascii="Times New Roman" w:hAnsi="Times New Roman" w:cs="Times New Roman"/>
          <w:b/>
        </w:rPr>
        <w:t xml:space="preserve">II. </w:t>
      </w:r>
      <w:r>
        <w:rPr>
          <w:rFonts w:ascii="Times New Roman" w:hAnsi="Times New Roman" w:cs="Times New Roman"/>
          <w:b/>
          <w:bCs/>
        </w:rPr>
        <w:t>Cel główny, cele szczegółowe oraz zadania ,,Gminnego Programu Profilaktyki”</w:t>
      </w:r>
    </w:p>
    <w:p w:rsidR="00A7642E" w:rsidRDefault="00A7642E">
      <w:pPr>
        <w:spacing w:line="360" w:lineRule="auto"/>
        <w:jc w:val="both"/>
        <w:rPr>
          <w:rFonts w:hint="eastAsia"/>
        </w:rPr>
      </w:pPr>
    </w:p>
    <w:p w:rsidR="00A7642E" w:rsidRDefault="00E34D48">
      <w:pPr>
        <w:spacing w:line="360" w:lineRule="auto"/>
        <w:jc w:val="both"/>
        <w:rPr>
          <w:rFonts w:ascii="Times New Roman" w:hAnsi="Times New Roman" w:cs="Times New Roman"/>
          <w:b/>
          <w:bCs/>
        </w:rPr>
      </w:pPr>
      <w:r>
        <w:rPr>
          <w:rFonts w:ascii="Times New Roman" w:hAnsi="Times New Roman" w:cs="Times New Roman"/>
          <w:b/>
          <w:bCs/>
        </w:rPr>
        <w:tab/>
        <w:t xml:space="preserve">Celem głównym Gminnego Programu jest ograniczenie zdrowotnych i społecznych skutków wynikających z nadużywania napojów alkoholowych i używania innych środków psychoaktywnych poprzez podnoszenie poziomu wiedzy i świadomości mieszkańców Gminy Bądkowo oraz prowadzenie skoordynowanych działań profilaktycznych, terapeutycznych </w:t>
      </w:r>
      <w:r w:rsidR="00954B30">
        <w:rPr>
          <w:rFonts w:ascii="Times New Roman" w:hAnsi="Times New Roman" w:cs="Times New Roman"/>
          <w:b/>
          <w:bCs/>
        </w:rPr>
        <w:br/>
      </w:r>
      <w:r>
        <w:rPr>
          <w:rFonts w:ascii="Times New Roman" w:hAnsi="Times New Roman" w:cs="Times New Roman"/>
          <w:b/>
          <w:bCs/>
        </w:rPr>
        <w:t>i rehabilitacyjnych.</w:t>
      </w:r>
    </w:p>
    <w:p w:rsidR="00A7642E" w:rsidRDefault="00E34D48">
      <w:pPr>
        <w:spacing w:line="360" w:lineRule="auto"/>
        <w:jc w:val="both"/>
        <w:rPr>
          <w:rFonts w:ascii="Times New Roman" w:hAnsi="Times New Roman" w:cs="Times New Roman"/>
          <w:b/>
        </w:rPr>
      </w:pPr>
      <w:r>
        <w:rPr>
          <w:rFonts w:ascii="Times New Roman" w:hAnsi="Times New Roman" w:cs="Times New Roman"/>
          <w:b/>
        </w:rPr>
        <w:tab/>
      </w:r>
    </w:p>
    <w:p w:rsidR="00A7642E" w:rsidRPr="00460645" w:rsidRDefault="00E34D48">
      <w:pPr>
        <w:spacing w:line="360" w:lineRule="auto"/>
        <w:jc w:val="both"/>
        <w:rPr>
          <w:rFonts w:hint="eastAsia"/>
          <w:i/>
        </w:rPr>
      </w:pPr>
      <w:r>
        <w:rPr>
          <w:rFonts w:ascii="Times New Roman" w:hAnsi="Times New Roman" w:cs="Times New Roman"/>
          <w:b/>
        </w:rPr>
        <w:tab/>
      </w:r>
      <w:r w:rsidRPr="00460645">
        <w:rPr>
          <w:rFonts w:ascii="Times New Roman" w:hAnsi="Times New Roman" w:cs="Times New Roman"/>
          <w:b/>
        </w:rPr>
        <w:t>Cele szczegóło</w:t>
      </w:r>
      <w:r w:rsidR="00460645">
        <w:rPr>
          <w:rFonts w:ascii="Times New Roman" w:hAnsi="Times New Roman" w:cs="Times New Roman"/>
          <w:b/>
        </w:rPr>
        <w:t>we i zadania Gminnego Programu</w:t>
      </w:r>
      <w:r w:rsidRPr="00460645">
        <w:rPr>
          <w:rFonts w:ascii="Times New Roman" w:hAnsi="Times New Roman" w:cs="Times New Roman"/>
          <w:b/>
        </w:rPr>
        <w:t xml:space="preserve"> są ściśle powiązane z celami operacyjnymi dotyczącymi profilaktyki </w:t>
      </w:r>
      <w:r w:rsidR="00460645">
        <w:rPr>
          <w:rFonts w:ascii="Times New Roman" w:hAnsi="Times New Roman" w:cs="Times New Roman"/>
          <w:b/>
        </w:rPr>
        <w:t>uzależnień</w:t>
      </w:r>
      <w:r w:rsidRPr="00460645">
        <w:rPr>
          <w:rFonts w:ascii="Times New Roman" w:hAnsi="Times New Roman" w:cs="Times New Roman"/>
          <w:b/>
        </w:rPr>
        <w:t xml:space="preserve"> zawartymi w Narodowym Programie Zdrowia </w:t>
      </w:r>
      <w:r w:rsidRPr="00460645">
        <w:rPr>
          <w:rFonts w:ascii="Times New Roman" w:hAnsi="Times New Roman" w:cs="Times New Roman"/>
        </w:rPr>
        <w:t>(us</w:t>
      </w:r>
      <w:r w:rsidR="00460645">
        <w:rPr>
          <w:rFonts w:ascii="Times New Roman" w:hAnsi="Times New Roman" w:cs="Times New Roman"/>
        </w:rPr>
        <w:t xml:space="preserve">tawa z dnia 11 września 2015r. </w:t>
      </w:r>
      <w:r w:rsidRPr="00460645">
        <w:rPr>
          <w:rFonts w:ascii="Times New Roman" w:hAnsi="Times New Roman" w:cs="Times New Roman"/>
        </w:rPr>
        <w:t>o zdrowiu publicznym</w:t>
      </w:r>
      <w:r w:rsidR="00460645">
        <w:rPr>
          <w:rFonts w:ascii="Times New Roman" w:hAnsi="Times New Roman" w:cs="Times New Roman"/>
          <w:b/>
        </w:rPr>
        <w:t xml:space="preserve"> -</w:t>
      </w:r>
      <w:r w:rsidR="00460645">
        <w:rPr>
          <w:rFonts w:ascii="Times New Roman" w:hAnsi="Times New Roman" w:cs="Times New Roman"/>
          <w:i/>
          <w:color w:val="000000"/>
        </w:rPr>
        <w:t>Dz.U. z 2021 r., poz.</w:t>
      </w:r>
      <w:r w:rsidR="000670BF" w:rsidRPr="00460645">
        <w:rPr>
          <w:rFonts w:ascii="Times New Roman" w:hAnsi="Times New Roman" w:cs="Times New Roman"/>
          <w:i/>
          <w:color w:val="000000"/>
        </w:rPr>
        <w:t>183</w:t>
      </w:r>
      <w:r w:rsidRPr="00460645">
        <w:rPr>
          <w:rFonts w:ascii="Times New Roman" w:hAnsi="Times New Roman" w:cs="Times New Roman"/>
          <w:i/>
          <w:color w:val="000000"/>
        </w:rPr>
        <w:t xml:space="preserve"> ze zm.</w:t>
      </w:r>
      <w:r w:rsidRPr="00460645">
        <w:rPr>
          <w:rFonts w:ascii="Times New Roman" w:hAnsi="Times New Roman" w:cs="Times New Roman"/>
          <w:i/>
        </w:rPr>
        <w:t xml:space="preserve">). </w:t>
      </w:r>
    </w:p>
    <w:p w:rsidR="00A7642E" w:rsidRDefault="00E34D48">
      <w:pPr>
        <w:spacing w:line="360" w:lineRule="auto"/>
        <w:jc w:val="both"/>
        <w:rPr>
          <w:rFonts w:ascii="Times New Roman" w:hAnsi="Times New Roman" w:cs="Times New Roman"/>
          <w:b/>
        </w:rPr>
      </w:pPr>
      <w:r>
        <w:rPr>
          <w:rFonts w:ascii="Times New Roman" w:hAnsi="Times New Roman" w:cs="Times New Roman"/>
          <w:b/>
        </w:rPr>
        <w:t>Cele szczegółowe:</w:t>
      </w:r>
    </w:p>
    <w:p w:rsidR="00A7642E" w:rsidRDefault="00A7642E">
      <w:pPr>
        <w:spacing w:line="360" w:lineRule="auto"/>
        <w:jc w:val="both"/>
        <w:rPr>
          <w:rFonts w:ascii="Times New Roman" w:hAnsi="Times New Roman" w:cs="Times New Roman"/>
          <w:b/>
        </w:rPr>
      </w:pPr>
    </w:p>
    <w:p w:rsidR="00A7642E" w:rsidRDefault="00E34D48">
      <w:pPr>
        <w:numPr>
          <w:ilvl w:val="0"/>
          <w:numId w:val="28"/>
        </w:numPr>
        <w:spacing w:line="360" w:lineRule="auto"/>
        <w:jc w:val="both"/>
        <w:rPr>
          <w:rFonts w:hint="eastAsia"/>
        </w:rPr>
      </w:pPr>
      <w:r>
        <w:rPr>
          <w:rFonts w:ascii="Times New Roman" w:hAnsi="Times New Roman" w:cs="Times New Roman"/>
          <w:b/>
        </w:rPr>
        <w:t xml:space="preserve">Udzielanie pomocy i sukcesywne oddziaływania wobec osób z problemem alkoholowym i uzależnionych oraz ich rodzin. </w:t>
      </w:r>
      <w:r>
        <w:rPr>
          <w:rFonts w:ascii="Times New Roman" w:hAnsi="Times New Roman" w:cs="Times New Roman"/>
        </w:rPr>
        <w:t xml:space="preserve">Jest to strategia informacyjna i edukacyjna oraz strategia interwencyjna, której celem jest pomoc osobom mającym trudności </w:t>
      </w:r>
      <w:r w:rsidR="00954B30">
        <w:rPr>
          <w:rFonts w:ascii="Times New Roman" w:hAnsi="Times New Roman" w:cs="Times New Roman"/>
        </w:rPr>
        <w:br/>
      </w:r>
      <w:r>
        <w:rPr>
          <w:rFonts w:ascii="Times New Roman" w:hAnsi="Times New Roman" w:cs="Times New Roman"/>
        </w:rPr>
        <w:t xml:space="preserve">w identyfikowaniu i rozwiązywaniu problemów oraz wspieranie w sytuacjach kryzysowych. Interwencja obejmuje pomaganie mieszkańcom gminy. </w:t>
      </w:r>
      <w:r w:rsidRPr="00460645">
        <w:rPr>
          <w:rFonts w:ascii="Times New Roman" w:hAnsi="Times New Roman" w:cs="Times New Roman"/>
        </w:rPr>
        <w:t>Podstawowe techniki interwencji to poradnictwo, kierowanie do specjalistycznych placówek, telefon zaufania, doradztwo</w:t>
      </w:r>
      <w:r>
        <w:rPr>
          <w:rFonts w:ascii="Times New Roman" w:hAnsi="Times New Roman" w:cs="Times New Roman"/>
          <w:i/>
        </w:rPr>
        <w:t>.</w:t>
      </w:r>
    </w:p>
    <w:p w:rsidR="00A7642E" w:rsidRDefault="00E34D48">
      <w:pPr>
        <w:numPr>
          <w:ilvl w:val="0"/>
          <w:numId w:val="28"/>
        </w:numPr>
        <w:spacing w:line="360" w:lineRule="auto"/>
        <w:jc w:val="both"/>
        <w:rPr>
          <w:rFonts w:hint="eastAsia"/>
        </w:rPr>
      </w:pPr>
      <w:r>
        <w:rPr>
          <w:rFonts w:ascii="Times New Roman" w:hAnsi="Times New Roman" w:cs="Times New Roman"/>
          <w:b/>
        </w:rPr>
        <w:t xml:space="preserve">Upowszechnianie informacji dla szerokiego grona mieszkańców na temat działań profilaktycznych, pomocowych i placówek leczenia dla osób zagrożonych uzależnieniem i ich rodzin. </w:t>
      </w:r>
      <w:r>
        <w:rPr>
          <w:rFonts w:ascii="Times New Roman" w:hAnsi="Times New Roman" w:cs="Times New Roman"/>
        </w:rPr>
        <w:t>Jest to strategia informacyjna – celem jest dostarczenie adekwatnych informacji na temat problematyki uzależnień, działań podejmowanych na terenie gminy w zakresie profilaktyki oraz niezbędnych informacji o dostępnych placówkach leczenia osób z problemem alkoholowym.</w:t>
      </w:r>
    </w:p>
    <w:p w:rsidR="00A7642E" w:rsidRDefault="00E34D48">
      <w:pPr>
        <w:numPr>
          <w:ilvl w:val="0"/>
          <w:numId w:val="28"/>
        </w:numPr>
        <w:spacing w:line="360" w:lineRule="auto"/>
        <w:jc w:val="both"/>
        <w:rPr>
          <w:rFonts w:hint="eastAsia"/>
        </w:rPr>
      </w:pPr>
      <w:r>
        <w:rPr>
          <w:rFonts w:ascii="Times New Roman" w:hAnsi="Times New Roman" w:cs="Times New Roman"/>
          <w:b/>
        </w:rPr>
        <w:t xml:space="preserve">Systematyczne oddziaływania profilaktyczne i edukacyjne na rzecz dzieci i młodzieży </w:t>
      </w:r>
      <w:r w:rsidR="00A13FBE">
        <w:rPr>
          <w:rFonts w:ascii="Times New Roman" w:hAnsi="Times New Roman" w:cs="Times New Roman"/>
          <w:b/>
        </w:rPr>
        <w:br/>
      </w:r>
      <w:r>
        <w:rPr>
          <w:rFonts w:ascii="Times New Roman" w:hAnsi="Times New Roman" w:cs="Times New Roman"/>
          <w:b/>
        </w:rPr>
        <w:t xml:space="preserve">z terenu gminy Bądkowo. </w:t>
      </w:r>
      <w:r>
        <w:rPr>
          <w:rFonts w:ascii="Times New Roman" w:hAnsi="Times New Roman" w:cs="Times New Roman"/>
        </w:rPr>
        <w:t xml:space="preserve">Powyższe oddziaływania, aby miały pozytywne rezultaty będą efektem połączenia strategii informacyjnej, edukacyjnej oraz strategii działań alternatywnych. Strategia informacyjna polegać będzie na dostarczaniu informacji </w:t>
      </w:r>
      <w:r w:rsidR="00A13FBE">
        <w:rPr>
          <w:rFonts w:ascii="Times New Roman" w:hAnsi="Times New Roman" w:cs="Times New Roman"/>
        </w:rPr>
        <w:br/>
      </w:r>
      <w:r>
        <w:rPr>
          <w:rFonts w:ascii="Times New Roman" w:hAnsi="Times New Roman" w:cs="Times New Roman"/>
        </w:rPr>
        <w:t xml:space="preserve">o skutkach używania substancji uzależniających, co ma spowodować zmianę postaw oraz nie podejmowanie </w:t>
      </w:r>
      <w:proofErr w:type="spellStart"/>
      <w:r>
        <w:rPr>
          <w:rFonts w:ascii="Times New Roman" w:hAnsi="Times New Roman" w:cs="Times New Roman"/>
        </w:rPr>
        <w:t>zachowań</w:t>
      </w:r>
      <w:proofErr w:type="spellEnd"/>
      <w:r>
        <w:rPr>
          <w:rFonts w:ascii="Times New Roman" w:hAnsi="Times New Roman" w:cs="Times New Roman"/>
        </w:rPr>
        <w:t xml:space="preserve"> ryzykownych. Strategia edukacyjna (trening umiejętności życiowych) ma na celu pomoc w rozwijaniu ważnych umiejętności psychologicznych </w:t>
      </w:r>
      <w:r w:rsidR="00A13FBE">
        <w:rPr>
          <w:rFonts w:ascii="Times New Roman" w:hAnsi="Times New Roman" w:cs="Times New Roman"/>
        </w:rPr>
        <w:br/>
      </w:r>
      <w:r>
        <w:rPr>
          <w:rFonts w:ascii="Times New Roman" w:hAnsi="Times New Roman" w:cs="Times New Roman"/>
        </w:rPr>
        <w:lastRenderedPageBreak/>
        <w:t>i społecznych – umiejętność nawiązania kontaktów z ludźmi, radzenia sobie ze stresem, rozwiązywania konfliktów, opierania s</w:t>
      </w:r>
      <w:r w:rsidR="00460645">
        <w:rPr>
          <w:rFonts w:ascii="Times New Roman" w:hAnsi="Times New Roman" w:cs="Times New Roman"/>
        </w:rPr>
        <w:t>ię naciskom ze strony otoczenia (warsztaty, inicjatywy profilaktyczne).</w:t>
      </w:r>
      <w:r>
        <w:rPr>
          <w:rFonts w:ascii="Times New Roman" w:hAnsi="Times New Roman" w:cs="Times New Roman"/>
        </w:rPr>
        <w:t xml:space="preserve"> Strategia działań alternatywnych</w:t>
      </w:r>
      <w:r w:rsidR="00460645">
        <w:rPr>
          <w:rFonts w:ascii="Times New Roman" w:hAnsi="Times New Roman" w:cs="Times New Roman"/>
        </w:rPr>
        <w:t xml:space="preserve"> przy współpracy z Zespołem </w:t>
      </w:r>
      <w:proofErr w:type="spellStart"/>
      <w:r w:rsidR="00460645">
        <w:rPr>
          <w:rFonts w:ascii="Times New Roman" w:hAnsi="Times New Roman" w:cs="Times New Roman"/>
        </w:rPr>
        <w:t>Szkolno</w:t>
      </w:r>
      <w:proofErr w:type="spellEnd"/>
      <w:r w:rsidR="00460645">
        <w:rPr>
          <w:rFonts w:ascii="Times New Roman" w:hAnsi="Times New Roman" w:cs="Times New Roman"/>
        </w:rPr>
        <w:t xml:space="preserve"> – Przedszkolnym  w Bądkowie </w:t>
      </w:r>
      <w:r>
        <w:rPr>
          <w:rFonts w:ascii="Times New Roman" w:hAnsi="Times New Roman" w:cs="Times New Roman"/>
        </w:rPr>
        <w:t xml:space="preserve"> ma na celu pomoc w zaspokojeniu ważnych potrzeb (przynależności, integracji) oraz osiąganie satysfakcji życiowej przez stwarzanie możliwości zaangażowania się w działalność pozytywną (artystyczną, społeczną, sportową).</w:t>
      </w:r>
    </w:p>
    <w:p w:rsidR="00A7642E" w:rsidRDefault="00E34D48">
      <w:pPr>
        <w:numPr>
          <w:ilvl w:val="0"/>
          <w:numId w:val="28"/>
        </w:numPr>
        <w:spacing w:line="360" w:lineRule="auto"/>
        <w:jc w:val="both"/>
        <w:rPr>
          <w:rFonts w:hint="eastAsia"/>
        </w:rPr>
      </w:pPr>
      <w:r>
        <w:rPr>
          <w:rFonts w:ascii="Times New Roman" w:hAnsi="Times New Roman" w:cs="Times New Roman"/>
          <w:b/>
        </w:rPr>
        <w:t xml:space="preserve">Podnoszenie kompetencji osób zajmujących się profilaktyką i realizacją programu. </w:t>
      </w:r>
      <w:r>
        <w:rPr>
          <w:rFonts w:ascii="Times New Roman" w:hAnsi="Times New Roman" w:cs="Times New Roman"/>
        </w:rPr>
        <w:t xml:space="preserve">Strategia edukacyjna zapewni kształtowanie umiejętności grup zawodowych pracujących </w:t>
      </w:r>
      <w:r w:rsidR="00A13FBE">
        <w:rPr>
          <w:rFonts w:ascii="Times New Roman" w:hAnsi="Times New Roman" w:cs="Times New Roman"/>
        </w:rPr>
        <w:br/>
      </w:r>
      <w:r w:rsidR="00460645">
        <w:rPr>
          <w:rFonts w:ascii="Times New Roman" w:hAnsi="Times New Roman" w:cs="Times New Roman"/>
        </w:rPr>
        <w:t>w obszarze profilaktyki m.in. GKRPA, Z.I., GOPS, psycholog szkolny, pedagog szkolny, nauczyciele.</w:t>
      </w:r>
    </w:p>
    <w:p w:rsidR="00A7642E" w:rsidRDefault="00E34D48">
      <w:pPr>
        <w:numPr>
          <w:ilvl w:val="0"/>
          <w:numId w:val="28"/>
        </w:numPr>
        <w:spacing w:line="360" w:lineRule="auto"/>
        <w:jc w:val="both"/>
        <w:rPr>
          <w:rFonts w:hint="eastAsia"/>
        </w:rPr>
      </w:pPr>
      <w:r>
        <w:rPr>
          <w:rFonts w:ascii="Times New Roman" w:hAnsi="Times New Roman" w:cs="Times New Roman"/>
          <w:b/>
        </w:rPr>
        <w:t xml:space="preserve">Kontrole punktów sprzedaży alkoholu. </w:t>
      </w:r>
      <w:r>
        <w:rPr>
          <w:rFonts w:ascii="Times New Roman" w:hAnsi="Times New Roman" w:cs="Times New Roman"/>
        </w:rPr>
        <w:t xml:space="preserve">Strategia interwencyjno- edukacyjna ma na celu modelować i wzmacniać pożądane zachowania sprzedawców jak i mieszkańców w zakresie przestrzegania przepisów ustawy o wychowaniu w trzeźwości. Jest to ważnym obowiązkiem w zakresie zapobiegania niepożądanym zjawiskom np. sprzedaży alkoholu nieletnim </w:t>
      </w:r>
      <w:r w:rsidR="00A13FBE">
        <w:rPr>
          <w:rFonts w:ascii="Times New Roman" w:hAnsi="Times New Roman" w:cs="Times New Roman"/>
        </w:rPr>
        <w:br/>
      </w:r>
      <w:r>
        <w:rPr>
          <w:rFonts w:ascii="Times New Roman" w:hAnsi="Times New Roman" w:cs="Times New Roman"/>
        </w:rPr>
        <w:t xml:space="preserve">i nietrzeźwym. </w:t>
      </w:r>
    </w:p>
    <w:p w:rsidR="00A7642E" w:rsidRDefault="00A7642E">
      <w:pPr>
        <w:spacing w:line="360" w:lineRule="auto"/>
        <w:ind w:left="720"/>
        <w:jc w:val="both"/>
        <w:rPr>
          <w:rFonts w:hint="eastAsia"/>
        </w:rPr>
      </w:pPr>
    </w:p>
    <w:p w:rsidR="00A7642E" w:rsidRDefault="00E34D48">
      <w:pPr>
        <w:spacing w:line="360" w:lineRule="auto"/>
        <w:jc w:val="both"/>
        <w:rPr>
          <w:rFonts w:ascii="Times New Roman" w:hAnsi="Times New Roman" w:cs="Times New Roman"/>
          <w:b/>
          <w:u w:val="single"/>
        </w:rPr>
      </w:pPr>
      <w:r>
        <w:rPr>
          <w:rFonts w:ascii="Times New Roman" w:hAnsi="Times New Roman" w:cs="Times New Roman"/>
          <w:b/>
          <w:u w:val="single"/>
        </w:rPr>
        <w:t>Poprzez w/w cele zamierza się:</w:t>
      </w:r>
    </w:p>
    <w:p w:rsidR="00A7642E" w:rsidRDefault="00A7642E">
      <w:pPr>
        <w:spacing w:line="360" w:lineRule="auto"/>
        <w:jc w:val="both"/>
        <w:rPr>
          <w:rFonts w:ascii="Times New Roman" w:hAnsi="Times New Roman" w:cs="Times New Roman"/>
          <w:b/>
        </w:rPr>
      </w:pPr>
    </w:p>
    <w:p w:rsidR="00A7642E" w:rsidRDefault="00E34D48">
      <w:pPr>
        <w:spacing w:line="360" w:lineRule="auto"/>
        <w:jc w:val="both"/>
        <w:rPr>
          <w:rFonts w:hint="eastAsia"/>
        </w:rPr>
      </w:pPr>
      <w:r>
        <w:rPr>
          <w:rFonts w:ascii="Times New Roman" w:hAnsi="Times New Roman" w:cs="Times New Roman"/>
          <w:b/>
        </w:rPr>
        <w:t>Ad 1</w:t>
      </w:r>
      <w:r>
        <w:rPr>
          <w:rFonts w:ascii="Times New Roman" w:hAnsi="Times New Roman" w:cs="Times New Roman"/>
        </w:rPr>
        <w:t>.</w:t>
      </w:r>
    </w:p>
    <w:p w:rsidR="00A7642E" w:rsidRDefault="00E34D48">
      <w:pPr>
        <w:numPr>
          <w:ilvl w:val="0"/>
          <w:numId w:val="29"/>
        </w:numPr>
        <w:spacing w:line="360" w:lineRule="auto"/>
        <w:jc w:val="both"/>
        <w:rPr>
          <w:rFonts w:ascii="Times New Roman" w:hAnsi="Times New Roman" w:cs="Times New Roman"/>
        </w:rPr>
      </w:pPr>
      <w:r>
        <w:rPr>
          <w:rFonts w:ascii="Times New Roman" w:hAnsi="Times New Roman" w:cs="Times New Roman"/>
        </w:rPr>
        <w:t xml:space="preserve">dostarczyć odpowiedniej pomocy terapeutycznej, wiedzy dot. możliwości wyjścia </w:t>
      </w:r>
      <w:r w:rsidR="00A13FBE">
        <w:rPr>
          <w:rFonts w:ascii="Times New Roman" w:hAnsi="Times New Roman" w:cs="Times New Roman"/>
        </w:rPr>
        <w:br/>
      </w:r>
      <w:r>
        <w:rPr>
          <w:rFonts w:ascii="Times New Roman" w:hAnsi="Times New Roman" w:cs="Times New Roman"/>
        </w:rPr>
        <w:t>z problematycznego nadużywania alkoholu;</w:t>
      </w:r>
    </w:p>
    <w:p w:rsidR="00A7642E" w:rsidRDefault="00E34D48">
      <w:pPr>
        <w:numPr>
          <w:ilvl w:val="0"/>
          <w:numId w:val="29"/>
        </w:numPr>
        <w:spacing w:line="360" w:lineRule="auto"/>
        <w:jc w:val="both"/>
        <w:rPr>
          <w:rFonts w:ascii="Times New Roman" w:hAnsi="Times New Roman" w:cs="Times New Roman"/>
        </w:rPr>
      </w:pPr>
      <w:r>
        <w:rPr>
          <w:rFonts w:ascii="Times New Roman" w:hAnsi="Times New Roman" w:cs="Times New Roman"/>
        </w:rPr>
        <w:t>zapewnić wsparcie osobom współuzależnionym i członkom ich rodzin;</w:t>
      </w:r>
    </w:p>
    <w:p w:rsidR="00A7642E" w:rsidRDefault="00E34D48">
      <w:pPr>
        <w:numPr>
          <w:ilvl w:val="0"/>
          <w:numId w:val="29"/>
        </w:numPr>
        <w:spacing w:line="360" w:lineRule="auto"/>
        <w:jc w:val="both"/>
        <w:rPr>
          <w:rFonts w:ascii="Times New Roman" w:hAnsi="Times New Roman" w:cs="Times New Roman"/>
        </w:rPr>
      </w:pPr>
      <w:r>
        <w:rPr>
          <w:rFonts w:ascii="Times New Roman" w:hAnsi="Times New Roman" w:cs="Times New Roman"/>
        </w:rPr>
        <w:t>w razie konieczności zastosować działania interwencyjno- motywacyjne.</w:t>
      </w:r>
    </w:p>
    <w:p w:rsidR="00A7642E" w:rsidRDefault="00A7642E">
      <w:pPr>
        <w:spacing w:line="360" w:lineRule="auto"/>
        <w:jc w:val="both"/>
        <w:rPr>
          <w:rFonts w:ascii="Times New Roman" w:hAnsi="Times New Roman" w:cs="Times New Roman"/>
          <w:b/>
        </w:rPr>
      </w:pPr>
    </w:p>
    <w:p w:rsidR="00A7642E" w:rsidRDefault="00E34D48">
      <w:pPr>
        <w:spacing w:line="360" w:lineRule="auto"/>
        <w:jc w:val="both"/>
        <w:rPr>
          <w:rFonts w:hint="eastAsia"/>
        </w:rPr>
      </w:pPr>
      <w:r>
        <w:rPr>
          <w:rFonts w:ascii="Times New Roman" w:hAnsi="Times New Roman" w:cs="Times New Roman"/>
          <w:b/>
        </w:rPr>
        <w:t>Ad.2.</w:t>
      </w:r>
      <w:r>
        <w:rPr>
          <w:rFonts w:ascii="Times New Roman" w:hAnsi="Times New Roman" w:cs="Times New Roman"/>
        </w:rPr>
        <w:t xml:space="preserve"> </w:t>
      </w:r>
    </w:p>
    <w:p w:rsidR="00A7642E" w:rsidRDefault="00E34D48">
      <w:pPr>
        <w:numPr>
          <w:ilvl w:val="0"/>
          <w:numId w:val="30"/>
        </w:numPr>
        <w:spacing w:line="360" w:lineRule="auto"/>
        <w:jc w:val="both"/>
        <w:rPr>
          <w:rFonts w:ascii="Times New Roman" w:hAnsi="Times New Roman" w:cs="Times New Roman"/>
        </w:rPr>
      </w:pPr>
      <w:r>
        <w:rPr>
          <w:rFonts w:ascii="Times New Roman" w:hAnsi="Times New Roman" w:cs="Times New Roman"/>
        </w:rPr>
        <w:t>dotrzeć do szerokiego grona mieszkańców z niezbędnymi informacjami i danymi kontaktowymi o dostępnych miejscach i formach pomocy oraz pozyskaniu wsparcia społecznego - strategia ,,dostępności pomagania”;</w:t>
      </w:r>
    </w:p>
    <w:p w:rsidR="00A7642E" w:rsidRDefault="00E34D48">
      <w:pPr>
        <w:numPr>
          <w:ilvl w:val="0"/>
          <w:numId w:val="30"/>
        </w:numPr>
        <w:spacing w:line="360" w:lineRule="auto"/>
        <w:jc w:val="both"/>
        <w:rPr>
          <w:rFonts w:ascii="Times New Roman" w:hAnsi="Times New Roman" w:cs="Times New Roman"/>
        </w:rPr>
      </w:pPr>
      <w:r>
        <w:rPr>
          <w:rFonts w:ascii="Times New Roman" w:hAnsi="Times New Roman" w:cs="Times New Roman"/>
        </w:rPr>
        <w:t xml:space="preserve">podnieść świadomość mieszkańców o możliwościach korzystania z systemu wsparcia </w:t>
      </w:r>
      <w:r w:rsidR="00A13FBE">
        <w:rPr>
          <w:rFonts w:ascii="Times New Roman" w:hAnsi="Times New Roman" w:cs="Times New Roman"/>
        </w:rPr>
        <w:br/>
      </w:r>
      <w:r>
        <w:rPr>
          <w:rFonts w:ascii="Times New Roman" w:hAnsi="Times New Roman" w:cs="Times New Roman"/>
        </w:rPr>
        <w:t>w sytuacji problematycznego nadużywania alkoholu;</w:t>
      </w:r>
    </w:p>
    <w:p w:rsidR="00A7642E" w:rsidRDefault="00E34D48">
      <w:pPr>
        <w:numPr>
          <w:ilvl w:val="0"/>
          <w:numId w:val="30"/>
        </w:numPr>
        <w:spacing w:line="360" w:lineRule="auto"/>
        <w:jc w:val="both"/>
        <w:rPr>
          <w:rFonts w:ascii="Times New Roman" w:hAnsi="Times New Roman" w:cs="Times New Roman"/>
        </w:rPr>
      </w:pPr>
      <w:r>
        <w:rPr>
          <w:rFonts w:ascii="Times New Roman" w:hAnsi="Times New Roman" w:cs="Times New Roman"/>
        </w:rPr>
        <w:t xml:space="preserve">zapewnić bezpośredni, anonimowy kontakt osób zainteresowanych z placówkami </w:t>
      </w:r>
      <w:r w:rsidR="00954B30">
        <w:rPr>
          <w:rFonts w:ascii="Times New Roman" w:hAnsi="Times New Roman" w:cs="Times New Roman"/>
        </w:rPr>
        <w:br/>
      </w:r>
      <w:r>
        <w:rPr>
          <w:rFonts w:ascii="Times New Roman" w:hAnsi="Times New Roman" w:cs="Times New Roman"/>
        </w:rPr>
        <w:t>i specjalistami;</w:t>
      </w:r>
    </w:p>
    <w:p w:rsidR="00A7642E" w:rsidRDefault="00E34D48">
      <w:pPr>
        <w:numPr>
          <w:ilvl w:val="0"/>
          <w:numId w:val="30"/>
        </w:numPr>
        <w:spacing w:line="360" w:lineRule="auto"/>
        <w:jc w:val="both"/>
        <w:rPr>
          <w:rFonts w:ascii="Times New Roman" w:hAnsi="Times New Roman" w:cs="Times New Roman"/>
        </w:rPr>
      </w:pPr>
      <w:r>
        <w:rPr>
          <w:rFonts w:ascii="Times New Roman" w:hAnsi="Times New Roman" w:cs="Times New Roman"/>
        </w:rPr>
        <w:t>przeprowadzać kampanie informacyjne na rzecz mieszkańców dotyczące m.in. przemocy, uzależnień itp.</w:t>
      </w:r>
    </w:p>
    <w:p w:rsidR="00A7642E" w:rsidRDefault="003E5C8C">
      <w:pPr>
        <w:spacing w:line="360" w:lineRule="auto"/>
        <w:jc w:val="both"/>
        <w:rPr>
          <w:rFonts w:ascii="Times New Roman" w:hAnsi="Times New Roman" w:cs="Times New Roman"/>
          <w:b/>
        </w:rPr>
      </w:pPr>
      <w:r>
        <w:rPr>
          <w:rFonts w:ascii="Times New Roman" w:hAnsi="Times New Roman" w:cs="Times New Roman"/>
          <w:b/>
        </w:rPr>
        <w:lastRenderedPageBreak/>
        <w:br/>
      </w:r>
      <w:r w:rsidR="00E34D48">
        <w:rPr>
          <w:rFonts w:ascii="Times New Roman" w:hAnsi="Times New Roman" w:cs="Times New Roman"/>
          <w:b/>
        </w:rPr>
        <w:t>Ad 3.</w:t>
      </w:r>
    </w:p>
    <w:p w:rsidR="00A7642E" w:rsidRDefault="00E34D48">
      <w:pPr>
        <w:numPr>
          <w:ilvl w:val="0"/>
          <w:numId w:val="31"/>
        </w:numPr>
        <w:spacing w:line="360" w:lineRule="auto"/>
        <w:jc w:val="both"/>
        <w:rPr>
          <w:rFonts w:ascii="Times New Roman" w:hAnsi="Times New Roman" w:cs="Times New Roman"/>
        </w:rPr>
      </w:pPr>
      <w:r>
        <w:rPr>
          <w:rFonts w:ascii="Times New Roman" w:hAnsi="Times New Roman" w:cs="Times New Roman"/>
        </w:rPr>
        <w:t>podnieść umiejętności i kompetencje niezbędne do realizacji przez osoby zajmujące się profilaktyką;</w:t>
      </w:r>
    </w:p>
    <w:p w:rsidR="00A7642E" w:rsidRDefault="00E34D48">
      <w:pPr>
        <w:numPr>
          <w:ilvl w:val="0"/>
          <w:numId w:val="31"/>
        </w:numPr>
        <w:spacing w:line="360" w:lineRule="auto"/>
        <w:jc w:val="both"/>
        <w:rPr>
          <w:rFonts w:ascii="Times New Roman" w:hAnsi="Times New Roman" w:cs="Times New Roman"/>
        </w:rPr>
      </w:pPr>
      <w:r>
        <w:rPr>
          <w:rFonts w:ascii="Times New Roman" w:hAnsi="Times New Roman" w:cs="Times New Roman"/>
        </w:rPr>
        <w:t>zapewnić dzieciom alternatywne formy spędzania czasu wolnego, polegające na wskazaniu sposobów spędzania czasu oraz inspirowaniu do aktywności i rozwijaniu uzdolnień strategia ,,alternatywnych sposobów życia”;</w:t>
      </w:r>
    </w:p>
    <w:p w:rsidR="00A7642E" w:rsidRDefault="00E34D48">
      <w:pPr>
        <w:numPr>
          <w:ilvl w:val="0"/>
          <w:numId w:val="31"/>
        </w:numPr>
        <w:spacing w:line="360" w:lineRule="auto"/>
        <w:jc w:val="both"/>
        <w:rPr>
          <w:rFonts w:ascii="Times New Roman" w:hAnsi="Times New Roman" w:cs="Times New Roman"/>
        </w:rPr>
      </w:pPr>
      <w:r>
        <w:rPr>
          <w:rFonts w:ascii="Times New Roman" w:hAnsi="Times New Roman" w:cs="Times New Roman"/>
        </w:rPr>
        <w:t xml:space="preserve">podnieść świadomość dzieci i młodzieży o realnych szkodach bezpośrednich i odległych skutkach podejmowania ryzykownych </w:t>
      </w:r>
      <w:proofErr w:type="spellStart"/>
      <w:r>
        <w:rPr>
          <w:rFonts w:ascii="Times New Roman" w:hAnsi="Times New Roman" w:cs="Times New Roman"/>
        </w:rPr>
        <w:t>zachowań</w:t>
      </w:r>
      <w:proofErr w:type="spellEnd"/>
      <w:r>
        <w:rPr>
          <w:rFonts w:ascii="Times New Roman" w:hAnsi="Times New Roman" w:cs="Times New Roman"/>
        </w:rPr>
        <w:t xml:space="preserve"> - strategia ,,informowania o realnych konsekwencjach”;</w:t>
      </w:r>
    </w:p>
    <w:p w:rsidR="00A7642E" w:rsidRDefault="00E34D48">
      <w:pPr>
        <w:numPr>
          <w:ilvl w:val="0"/>
          <w:numId w:val="31"/>
        </w:numPr>
        <w:spacing w:line="360" w:lineRule="auto"/>
        <w:jc w:val="both"/>
        <w:rPr>
          <w:rFonts w:ascii="Times New Roman" w:hAnsi="Times New Roman" w:cs="Times New Roman"/>
        </w:rPr>
      </w:pPr>
      <w:r>
        <w:rPr>
          <w:rFonts w:ascii="Times New Roman" w:hAnsi="Times New Roman" w:cs="Times New Roman"/>
        </w:rPr>
        <w:t>dzieci i młodzież będą rozwijać różne umiejętności życiowe i prospołeczne, które pozwolą młodym ludziom radzić sobie z wymogami życia i emocjami – strategia ,,nabywania umiejętności społecznych i panowania nad emocjami”.</w:t>
      </w:r>
    </w:p>
    <w:p w:rsidR="00A7642E" w:rsidRDefault="00E34D48">
      <w:pPr>
        <w:spacing w:line="360" w:lineRule="auto"/>
        <w:jc w:val="both"/>
        <w:rPr>
          <w:rFonts w:hint="eastAsia"/>
        </w:rPr>
      </w:pPr>
      <w:r>
        <w:rPr>
          <w:rFonts w:ascii="Times New Roman" w:hAnsi="Times New Roman" w:cs="Times New Roman"/>
          <w:b/>
        </w:rPr>
        <w:t>Ad 4</w:t>
      </w:r>
      <w:r>
        <w:rPr>
          <w:rFonts w:ascii="Times New Roman" w:hAnsi="Times New Roman" w:cs="Times New Roman"/>
        </w:rPr>
        <w:t>.</w:t>
      </w:r>
    </w:p>
    <w:p w:rsidR="00A7642E" w:rsidRDefault="00E34D48">
      <w:pPr>
        <w:numPr>
          <w:ilvl w:val="0"/>
          <w:numId w:val="32"/>
        </w:numPr>
        <w:spacing w:line="360" w:lineRule="auto"/>
        <w:jc w:val="both"/>
        <w:rPr>
          <w:rFonts w:ascii="Times New Roman" w:hAnsi="Times New Roman" w:cs="Times New Roman"/>
        </w:rPr>
      </w:pPr>
      <w:r>
        <w:rPr>
          <w:rFonts w:ascii="Times New Roman" w:hAnsi="Times New Roman" w:cs="Times New Roman"/>
        </w:rPr>
        <w:t>doskonalić osoby zajmujące się profilaktyką i pracą nad osobami z problemem alkoholowym w nowych metodach pracy i kontaktu z klientem</w:t>
      </w:r>
    </w:p>
    <w:p w:rsidR="00A7642E" w:rsidRDefault="00E34D48">
      <w:pPr>
        <w:numPr>
          <w:ilvl w:val="0"/>
          <w:numId w:val="32"/>
        </w:numPr>
        <w:spacing w:line="360" w:lineRule="auto"/>
        <w:jc w:val="both"/>
        <w:rPr>
          <w:rFonts w:ascii="Times New Roman" w:hAnsi="Times New Roman" w:cs="Times New Roman"/>
        </w:rPr>
      </w:pPr>
      <w:r>
        <w:rPr>
          <w:rFonts w:ascii="Times New Roman" w:hAnsi="Times New Roman" w:cs="Times New Roman"/>
        </w:rPr>
        <w:t>podnosić świadomość i wiedzę w zakresie szerzenia oraz prowadzenia działań profilaktycznych i pomocowych w odpowiednim kierunku, zgodnie z pojawiającymi się nowymi rozwiązaniami w tej kwestii.</w:t>
      </w:r>
    </w:p>
    <w:p w:rsidR="00A7642E" w:rsidRDefault="00E34D48">
      <w:pPr>
        <w:spacing w:line="360" w:lineRule="auto"/>
        <w:jc w:val="both"/>
        <w:rPr>
          <w:rFonts w:hint="eastAsia"/>
        </w:rPr>
      </w:pPr>
      <w:r>
        <w:rPr>
          <w:rFonts w:ascii="Times New Roman" w:hAnsi="Times New Roman" w:cs="Times New Roman"/>
          <w:b/>
        </w:rPr>
        <w:t>Ad 5</w:t>
      </w:r>
      <w:r>
        <w:rPr>
          <w:rFonts w:ascii="Times New Roman" w:hAnsi="Times New Roman" w:cs="Times New Roman"/>
        </w:rPr>
        <w:t>.</w:t>
      </w:r>
    </w:p>
    <w:p w:rsidR="00A7642E" w:rsidRDefault="00E34D48">
      <w:pPr>
        <w:numPr>
          <w:ilvl w:val="0"/>
          <w:numId w:val="33"/>
        </w:numPr>
        <w:spacing w:line="360" w:lineRule="auto"/>
        <w:jc w:val="both"/>
        <w:rPr>
          <w:rFonts w:ascii="Times New Roman" w:hAnsi="Times New Roman" w:cs="Times New Roman"/>
        </w:rPr>
      </w:pPr>
      <w:r>
        <w:rPr>
          <w:rFonts w:ascii="Times New Roman" w:hAnsi="Times New Roman" w:cs="Times New Roman"/>
        </w:rPr>
        <w:t xml:space="preserve">weryfikować przestrzeganie sprzedaży napojów alkoholowych zgodnie z ustawą </w:t>
      </w:r>
      <w:r w:rsidR="00954B30">
        <w:rPr>
          <w:rFonts w:ascii="Times New Roman" w:hAnsi="Times New Roman" w:cs="Times New Roman"/>
        </w:rPr>
        <w:br/>
      </w:r>
      <w:r>
        <w:rPr>
          <w:rFonts w:ascii="Times New Roman" w:hAnsi="Times New Roman" w:cs="Times New Roman"/>
        </w:rPr>
        <w:t>o wychowaniu w trzeźwości;</w:t>
      </w:r>
    </w:p>
    <w:p w:rsidR="00A7642E" w:rsidRDefault="00E34D48">
      <w:pPr>
        <w:numPr>
          <w:ilvl w:val="0"/>
          <w:numId w:val="33"/>
        </w:numPr>
        <w:spacing w:line="360" w:lineRule="auto"/>
        <w:jc w:val="both"/>
        <w:rPr>
          <w:rFonts w:ascii="Times New Roman" w:hAnsi="Times New Roman" w:cs="Times New Roman"/>
        </w:rPr>
      </w:pPr>
      <w:r>
        <w:rPr>
          <w:rFonts w:ascii="Times New Roman" w:hAnsi="Times New Roman" w:cs="Times New Roman"/>
        </w:rPr>
        <w:t>monitorowanie punktów sprzedaży;</w:t>
      </w:r>
    </w:p>
    <w:p w:rsidR="00A7642E" w:rsidRDefault="00E34D48">
      <w:pPr>
        <w:numPr>
          <w:ilvl w:val="0"/>
          <w:numId w:val="33"/>
        </w:numPr>
        <w:spacing w:line="360" w:lineRule="auto"/>
        <w:jc w:val="both"/>
        <w:rPr>
          <w:rFonts w:ascii="Times New Roman" w:hAnsi="Times New Roman" w:cs="Times New Roman"/>
        </w:rPr>
      </w:pPr>
      <w:r>
        <w:rPr>
          <w:rFonts w:ascii="Times New Roman" w:hAnsi="Times New Roman" w:cs="Times New Roman"/>
        </w:rPr>
        <w:t>doskonalenie osób zajmujących się sprzedażą napojów alkoholowych z terenu Gminy Bądkowo.</w:t>
      </w:r>
    </w:p>
    <w:p w:rsidR="00A7642E" w:rsidRDefault="00A7642E">
      <w:pPr>
        <w:spacing w:line="360" w:lineRule="auto"/>
        <w:jc w:val="both"/>
        <w:rPr>
          <w:rFonts w:ascii="Times New Roman" w:eastAsia="Times New Roman" w:hAnsi="Times New Roman" w:cs="Times New Roman"/>
        </w:rPr>
      </w:pPr>
    </w:p>
    <w:p w:rsidR="00484A15" w:rsidRDefault="009D0C71">
      <w:pPr>
        <w:spacing w:line="360" w:lineRule="auto"/>
        <w:jc w:val="both"/>
        <w:rPr>
          <w:rFonts w:ascii="Times New Roman" w:hAnsi="Times New Roman" w:cs="Times New Roman"/>
          <w:b/>
          <w:u w:val="single"/>
        </w:rPr>
      </w:pPr>
      <w:r>
        <w:rPr>
          <w:rFonts w:ascii="Times New Roman" w:hAnsi="Times New Roman" w:cs="Times New Roman"/>
          <w:b/>
          <w:u w:val="single"/>
        </w:rPr>
        <w:br/>
      </w:r>
      <w:r>
        <w:rPr>
          <w:rFonts w:ascii="Times New Roman" w:hAnsi="Times New Roman" w:cs="Times New Roman"/>
          <w:b/>
          <w:u w:val="single"/>
        </w:rPr>
        <w:br/>
      </w:r>
      <w:r>
        <w:rPr>
          <w:rFonts w:ascii="Times New Roman" w:hAnsi="Times New Roman" w:cs="Times New Roman"/>
          <w:b/>
          <w:u w:val="single"/>
        </w:rPr>
        <w:br/>
      </w:r>
      <w:r>
        <w:rPr>
          <w:rFonts w:ascii="Times New Roman" w:hAnsi="Times New Roman" w:cs="Times New Roman"/>
          <w:b/>
          <w:u w:val="single"/>
        </w:rPr>
        <w:br/>
      </w:r>
    </w:p>
    <w:p w:rsidR="00484A15" w:rsidRDefault="00484A15">
      <w:pPr>
        <w:spacing w:line="360" w:lineRule="auto"/>
        <w:jc w:val="both"/>
        <w:rPr>
          <w:rFonts w:ascii="Times New Roman" w:hAnsi="Times New Roman" w:cs="Times New Roman"/>
          <w:b/>
          <w:u w:val="single"/>
        </w:rPr>
      </w:pPr>
    </w:p>
    <w:p w:rsidR="00484A15" w:rsidRDefault="00484A15">
      <w:pPr>
        <w:spacing w:line="360" w:lineRule="auto"/>
        <w:jc w:val="both"/>
        <w:rPr>
          <w:rFonts w:ascii="Times New Roman" w:hAnsi="Times New Roman" w:cs="Times New Roman"/>
          <w:b/>
          <w:u w:val="single"/>
        </w:rPr>
      </w:pPr>
    </w:p>
    <w:p w:rsidR="00484A15" w:rsidRDefault="00484A15">
      <w:pPr>
        <w:spacing w:line="360" w:lineRule="auto"/>
        <w:jc w:val="both"/>
        <w:rPr>
          <w:rFonts w:ascii="Times New Roman" w:hAnsi="Times New Roman" w:cs="Times New Roman"/>
          <w:b/>
          <w:u w:val="single"/>
        </w:rPr>
      </w:pPr>
    </w:p>
    <w:p w:rsidR="00484A15" w:rsidRPr="00484A15" w:rsidRDefault="00484A15">
      <w:pPr>
        <w:spacing w:line="360" w:lineRule="auto"/>
        <w:jc w:val="both"/>
        <w:rPr>
          <w:rFonts w:ascii="Times New Roman" w:hAnsi="Times New Roman" w:cs="Times New Roman"/>
          <w:b/>
        </w:rPr>
      </w:pPr>
      <w:r w:rsidRPr="00484A15">
        <w:rPr>
          <w:rFonts w:ascii="Times New Roman" w:hAnsi="Times New Roman" w:cs="Times New Roman"/>
          <w:b/>
        </w:rPr>
        <w:lastRenderedPageBreak/>
        <w:t xml:space="preserve">            </w:t>
      </w:r>
      <w:r>
        <w:rPr>
          <w:rFonts w:ascii="Times New Roman" w:hAnsi="Times New Roman" w:cs="Times New Roman"/>
          <w:b/>
        </w:rPr>
        <w:t xml:space="preserve">                   </w:t>
      </w:r>
      <w:r w:rsidRPr="00484A15">
        <w:rPr>
          <w:rFonts w:ascii="Times New Roman" w:hAnsi="Times New Roman" w:cs="Times New Roman"/>
          <w:b/>
        </w:rPr>
        <w:t xml:space="preserve"> </w:t>
      </w:r>
      <w:r w:rsidR="003E5C8C">
        <w:rPr>
          <w:rFonts w:ascii="Times New Roman" w:hAnsi="Times New Roman" w:cs="Times New Roman"/>
          <w:b/>
        </w:rPr>
        <w:br/>
        <w:t xml:space="preserve">                              III. </w:t>
      </w:r>
      <w:r w:rsidRPr="00484A15">
        <w:rPr>
          <w:rFonts w:ascii="Times New Roman" w:hAnsi="Times New Roman" w:cs="Times New Roman"/>
          <w:b/>
        </w:rPr>
        <w:t>ZADANIA</w:t>
      </w:r>
      <w:r>
        <w:rPr>
          <w:rFonts w:ascii="Times New Roman" w:hAnsi="Times New Roman" w:cs="Times New Roman"/>
          <w:b/>
        </w:rPr>
        <w:t xml:space="preserve"> PRZEWIDZIANE DO REALIZACJI:</w:t>
      </w:r>
    </w:p>
    <w:p w:rsidR="00A7642E" w:rsidRDefault="009F1046">
      <w:pPr>
        <w:spacing w:line="360" w:lineRule="auto"/>
        <w:jc w:val="both"/>
        <w:rPr>
          <w:rFonts w:ascii="Times New Roman" w:hAnsi="Times New Roman" w:cs="Times New Roman"/>
          <w:b/>
          <w:bCs/>
          <w:u w:val="single"/>
        </w:rPr>
      </w:pPr>
      <w:r>
        <w:rPr>
          <w:rFonts w:ascii="Times New Roman" w:hAnsi="Times New Roman" w:cs="Times New Roman"/>
          <w:b/>
          <w:bCs/>
          <w:u w:val="single"/>
        </w:rPr>
        <w:br/>
      </w:r>
      <w:r w:rsidR="00E34D48">
        <w:rPr>
          <w:rFonts w:ascii="Times New Roman" w:hAnsi="Times New Roman" w:cs="Times New Roman"/>
          <w:b/>
          <w:bCs/>
          <w:u w:val="single"/>
        </w:rPr>
        <w:t>do celu szczegółowego Nr 1</w:t>
      </w:r>
    </w:p>
    <w:p w:rsidR="00A7642E" w:rsidRDefault="00A7642E">
      <w:pPr>
        <w:spacing w:line="360" w:lineRule="auto"/>
        <w:jc w:val="both"/>
        <w:rPr>
          <w:rFonts w:ascii="Times New Roman" w:hAnsi="Times New Roman" w:cs="Times New Roman"/>
          <w:b/>
          <w:bCs/>
          <w:u w:val="single"/>
        </w:rPr>
      </w:pPr>
    </w:p>
    <w:p w:rsidR="00A7642E" w:rsidRDefault="00E34D48">
      <w:pPr>
        <w:numPr>
          <w:ilvl w:val="0"/>
          <w:numId w:val="4"/>
        </w:numPr>
        <w:spacing w:line="360" w:lineRule="auto"/>
        <w:jc w:val="both"/>
        <w:rPr>
          <w:rFonts w:ascii="Times New Roman" w:hAnsi="Times New Roman" w:cs="Times New Roman"/>
        </w:rPr>
      </w:pPr>
      <w:r>
        <w:rPr>
          <w:rFonts w:ascii="Times New Roman" w:hAnsi="Times New Roman" w:cs="Times New Roman"/>
        </w:rPr>
        <w:t>Zapewnienie mieszkańcom gminy bezpłatnego dostępu do poradnictwa w Punkcie Konsult</w:t>
      </w:r>
      <w:r w:rsidR="00484A15">
        <w:rPr>
          <w:rFonts w:ascii="Times New Roman" w:hAnsi="Times New Roman" w:cs="Times New Roman"/>
        </w:rPr>
        <w:t>acyjno-Informacyjnym w Bądkowie oraz rozszerzenie usług Punktu o ofertę pomocy psychologicznej</w:t>
      </w:r>
    </w:p>
    <w:p w:rsidR="00A7642E" w:rsidRDefault="00E34D48">
      <w:pPr>
        <w:numPr>
          <w:ilvl w:val="0"/>
          <w:numId w:val="4"/>
        </w:numPr>
        <w:spacing w:line="360" w:lineRule="auto"/>
        <w:jc w:val="both"/>
        <w:rPr>
          <w:rFonts w:hint="eastAsia"/>
        </w:rPr>
      </w:pPr>
      <w:r>
        <w:rPr>
          <w:rFonts w:ascii="Times New Roman" w:eastAsia="Times New Roman" w:hAnsi="Times New Roman" w:cs="Times New Roman"/>
        </w:rPr>
        <w:t xml:space="preserve"> </w:t>
      </w:r>
      <w:r>
        <w:rPr>
          <w:rFonts w:ascii="Times New Roman" w:hAnsi="Times New Roman" w:cs="Times New Roman"/>
        </w:rPr>
        <w:t>Mityngi AA ,,Przyszłość” w Bądkowie;</w:t>
      </w:r>
    </w:p>
    <w:p w:rsidR="00A7642E" w:rsidRDefault="00E34D48">
      <w:pPr>
        <w:numPr>
          <w:ilvl w:val="0"/>
          <w:numId w:val="4"/>
        </w:numPr>
        <w:spacing w:line="360" w:lineRule="auto"/>
        <w:jc w:val="both"/>
        <w:rPr>
          <w:rFonts w:ascii="Times New Roman" w:hAnsi="Times New Roman" w:cs="Times New Roman"/>
        </w:rPr>
      </w:pPr>
      <w:r>
        <w:rPr>
          <w:rFonts w:ascii="Times New Roman" w:hAnsi="Times New Roman" w:cs="Times New Roman"/>
        </w:rPr>
        <w:t>Finansowanie Pogotowia Telefonicznego- ,,Niebieska Linia”;</w:t>
      </w:r>
    </w:p>
    <w:p w:rsidR="00A7642E" w:rsidRDefault="00E34D48">
      <w:pPr>
        <w:numPr>
          <w:ilvl w:val="0"/>
          <w:numId w:val="4"/>
        </w:numPr>
        <w:spacing w:line="360" w:lineRule="auto"/>
        <w:jc w:val="both"/>
        <w:rPr>
          <w:rFonts w:ascii="Times New Roman" w:hAnsi="Times New Roman" w:cs="Times New Roman"/>
        </w:rPr>
      </w:pPr>
      <w:r>
        <w:rPr>
          <w:rFonts w:ascii="Times New Roman" w:hAnsi="Times New Roman" w:cs="Times New Roman"/>
        </w:rPr>
        <w:t>Dofinansowanie poprawy warunków bazy lokalowej Punktu Informacyjno-Konsultacyjnego oraz jego wyposażenia</w:t>
      </w:r>
      <w:r w:rsidR="00484A15">
        <w:rPr>
          <w:rFonts w:ascii="Times New Roman" w:hAnsi="Times New Roman" w:cs="Times New Roman"/>
        </w:rPr>
        <w:t xml:space="preserve">, </w:t>
      </w:r>
      <w:r w:rsidR="00C81A24">
        <w:rPr>
          <w:rFonts w:ascii="Times New Roman" w:hAnsi="Times New Roman" w:cs="Times New Roman"/>
        </w:rPr>
        <w:t xml:space="preserve">tj. </w:t>
      </w:r>
      <w:r w:rsidR="00484A15">
        <w:rPr>
          <w:rFonts w:ascii="Times New Roman" w:hAnsi="Times New Roman" w:cs="Times New Roman"/>
        </w:rPr>
        <w:t>wzrost jakości warunków wykonywania usług w Punkcie</w:t>
      </w:r>
      <w:r w:rsidR="00C81A24">
        <w:rPr>
          <w:rFonts w:ascii="Times New Roman" w:hAnsi="Times New Roman" w:cs="Times New Roman"/>
        </w:rPr>
        <w:t>,</w:t>
      </w:r>
      <w:r w:rsidR="00484A15">
        <w:rPr>
          <w:rFonts w:ascii="Times New Roman" w:hAnsi="Times New Roman" w:cs="Times New Roman"/>
        </w:rPr>
        <w:t xml:space="preserve"> zapewniający poczucie bezpieczeństwa i większego komfortu klientom Punktu</w:t>
      </w:r>
      <w:r>
        <w:rPr>
          <w:rFonts w:ascii="Times New Roman" w:hAnsi="Times New Roman" w:cs="Times New Roman"/>
        </w:rPr>
        <w:t>;</w:t>
      </w:r>
    </w:p>
    <w:p w:rsidR="00A7642E" w:rsidRDefault="00E34D48">
      <w:pPr>
        <w:numPr>
          <w:ilvl w:val="0"/>
          <w:numId w:val="4"/>
        </w:numPr>
        <w:spacing w:line="360" w:lineRule="auto"/>
        <w:jc w:val="both"/>
        <w:rPr>
          <w:rFonts w:ascii="Times New Roman" w:hAnsi="Times New Roman" w:cs="Times New Roman"/>
        </w:rPr>
      </w:pPr>
      <w:r>
        <w:rPr>
          <w:rFonts w:ascii="Times New Roman" w:hAnsi="Times New Roman" w:cs="Times New Roman"/>
        </w:rPr>
        <w:t>Finansowanie pracy koordynatora Gminnego Programu;</w:t>
      </w:r>
    </w:p>
    <w:p w:rsidR="00A7642E" w:rsidRDefault="00E34D48">
      <w:pPr>
        <w:numPr>
          <w:ilvl w:val="0"/>
          <w:numId w:val="4"/>
        </w:numPr>
        <w:spacing w:line="360" w:lineRule="auto"/>
        <w:jc w:val="both"/>
        <w:rPr>
          <w:rFonts w:ascii="Times New Roman" w:hAnsi="Times New Roman" w:cs="Times New Roman"/>
        </w:rPr>
      </w:pPr>
      <w:r>
        <w:rPr>
          <w:rFonts w:ascii="Times New Roman" w:hAnsi="Times New Roman" w:cs="Times New Roman"/>
        </w:rPr>
        <w:t>Finansowanie wyjazdów dzieci na obóz socjoterapeutyczny;</w:t>
      </w:r>
    </w:p>
    <w:p w:rsidR="00A7642E" w:rsidRDefault="00E34D48">
      <w:pPr>
        <w:numPr>
          <w:ilvl w:val="0"/>
          <w:numId w:val="4"/>
        </w:numPr>
        <w:spacing w:line="360" w:lineRule="auto"/>
        <w:jc w:val="both"/>
        <w:rPr>
          <w:rFonts w:ascii="Times New Roman" w:hAnsi="Times New Roman" w:cs="Times New Roman"/>
        </w:rPr>
      </w:pPr>
      <w:r>
        <w:rPr>
          <w:rFonts w:ascii="Times New Roman" w:hAnsi="Times New Roman" w:cs="Times New Roman"/>
        </w:rPr>
        <w:t>Pomoc i wsparcie mieszkańców gminy w dostępie do placówek leczenia odwykowego, poprzez współpracę i współdziałanie z tymi placówkami;</w:t>
      </w:r>
    </w:p>
    <w:p w:rsidR="00A7642E" w:rsidRDefault="00E34D48">
      <w:pPr>
        <w:numPr>
          <w:ilvl w:val="0"/>
          <w:numId w:val="4"/>
        </w:numPr>
        <w:spacing w:line="360" w:lineRule="auto"/>
        <w:jc w:val="both"/>
        <w:rPr>
          <w:rFonts w:ascii="Times New Roman" w:hAnsi="Times New Roman" w:cs="Times New Roman"/>
        </w:rPr>
      </w:pPr>
      <w:r>
        <w:rPr>
          <w:rFonts w:ascii="Times New Roman" w:hAnsi="Times New Roman" w:cs="Times New Roman"/>
        </w:rPr>
        <w:t>Działania interwencyjne i motywacyjne w chorobie alkoholowej;</w:t>
      </w:r>
    </w:p>
    <w:p w:rsidR="00A7642E" w:rsidRDefault="00E34D48">
      <w:pPr>
        <w:numPr>
          <w:ilvl w:val="0"/>
          <w:numId w:val="4"/>
        </w:numPr>
        <w:spacing w:line="360" w:lineRule="auto"/>
        <w:jc w:val="both"/>
        <w:rPr>
          <w:rFonts w:ascii="Times New Roman" w:hAnsi="Times New Roman" w:cs="Times New Roman"/>
        </w:rPr>
      </w:pPr>
      <w:r>
        <w:rPr>
          <w:rFonts w:ascii="Times New Roman" w:hAnsi="Times New Roman" w:cs="Times New Roman"/>
        </w:rPr>
        <w:t>Współpraca z instytucjami w zakresie udzielenia pomocy i wsparcia osobom, a także rodzinom, w których występuje problem używania substancji psychoaktywnych;</w:t>
      </w:r>
    </w:p>
    <w:p w:rsidR="00A7642E" w:rsidRDefault="00E34D48">
      <w:pPr>
        <w:numPr>
          <w:ilvl w:val="0"/>
          <w:numId w:val="4"/>
        </w:numPr>
        <w:spacing w:line="360" w:lineRule="auto"/>
        <w:jc w:val="both"/>
        <w:rPr>
          <w:rFonts w:ascii="Times New Roman" w:hAnsi="Times New Roman" w:cs="Times New Roman"/>
        </w:rPr>
      </w:pPr>
      <w:r>
        <w:rPr>
          <w:rFonts w:ascii="Times New Roman" w:hAnsi="Times New Roman" w:cs="Times New Roman"/>
        </w:rPr>
        <w:t>Zakup materiałów edukacyjnych .</w:t>
      </w:r>
    </w:p>
    <w:p w:rsidR="00A7642E" w:rsidRDefault="00A7642E">
      <w:pPr>
        <w:spacing w:line="360" w:lineRule="auto"/>
        <w:jc w:val="both"/>
        <w:rPr>
          <w:rFonts w:ascii="Times New Roman" w:hAnsi="Times New Roman" w:cs="Times New Roman"/>
          <w:b/>
          <w:u w:val="single"/>
        </w:rPr>
      </w:pPr>
    </w:p>
    <w:p w:rsidR="00A7642E" w:rsidRDefault="00E34D48">
      <w:pPr>
        <w:spacing w:line="360" w:lineRule="auto"/>
        <w:jc w:val="both"/>
        <w:rPr>
          <w:rFonts w:ascii="Times New Roman" w:hAnsi="Times New Roman" w:cs="Times New Roman"/>
          <w:b/>
          <w:u w:val="single"/>
        </w:rPr>
      </w:pPr>
      <w:r>
        <w:rPr>
          <w:rFonts w:ascii="Times New Roman" w:hAnsi="Times New Roman" w:cs="Times New Roman"/>
          <w:b/>
          <w:u w:val="single"/>
        </w:rPr>
        <w:t>do celu szczegółowego Nr 2</w:t>
      </w:r>
    </w:p>
    <w:p w:rsidR="00A7642E" w:rsidRDefault="00A7642E">
      <w:pPr>
        <w:spacing w:line="360" w:lineRule="auto"/>
        <w:jc w:val="both"/>
        <w:rPr>
          <w:rFonts w:ascii="Times New Roman" w:hAnsi="Times New Roman" w:cs="Times New Roman"/>
        </w:rPr>
      </w:pPr>
    </w:p>
    <w:p w:rsidR="00A7642E" w:rsidRDefault="00E34D48">
      <w:pPr>
        <w:numPr>
          <w:ilvl w:val="0"/>
          <w:numId w:val="5"/>
        </w:numPr>
        <w:spacing w:line="360" w:lineRule="auto"/>
        <w:jc w:val="both"/>
        <w:rPr>
          <w:rFonts w:ascii="Times New Roman" w:hAnsi="Times New Roman" w:cs="Times New Roman"/>
        </w:rPr>
      </w:pPr>
      <w:r>
        <w:rPr>
          <w:rFonts w:ascii="Times New Roman" w:hAnsi="Times New Roman" w:cs="Times New Roman"/>
        </w:rPr>
        <w:t>Dokonywanie na bieżąco aktualizacji bazy danych na temat placówek leczenia, dostępnej dla mieszkańców gminy Bądkowo;</w:t>
      </w:r>
    </w:p>
    <w:p w:rsidR="00A7642E" w:rsidRDefault="00E34D48">
      <w:pPr>
        <w:numPr>
          <w:ilvl w:val="0"/>
          <w:numId w:val="5"/>
        </w:numPr>
        <w:spacing w:line="360" w:lineRule="auto"/>
        <w:jc w:val="both"/>
        <w:rPr>
          <w:rFonts w:ascii="Times New Roman" w:hAnsi="Times New Roman" w:cs="Times New Roman"/>
        </w:rPr>
      </w:pPr>
      <w:r>
        <w:rPr>
          <w:rFonts w:ascii="Times New Roman" w:hAnsi="Times New Roman" w:cs="Times New Roman"/>
        </w:rPr>
        <w:t xml:space="preserve">Umieszczanie w ogólnie dostępnych miejscach na terenie Gminy Bądkowo informacji </w:t>
      </w:r>
      <w:r w:rsidR="00A13FBE">
        <w:rPr>
          <w:rFonts w:ascii="Times New Roman" w:hAnsi="Times New Roman" w:cs="Times New Roman"/>
        </w:rPr>
        <w:br/>
      </w:r>
      <w:r>
        <w:rPr>
          <w:rFonts w:ascii="Times New Roman" w:hAnsi="Times New Roman" w:cs="Times New Roman"/>
        </w:rPr>
        <w:t>o miejscach uzyskania wsparcia i pomocy.</w:t>
      </w:r>
    </w:p>
    <w:p w:rsidR="00A7642E" w:rsidRDefault="00E34D48">
      <w:pPr>
        <w:numPr>
          <w:ilvl w:val="0"/>
          <w:numId w:val="5"/>
        </w:numPr>
        <w:spacing w:line="360" w:lineRule="auto"/>
        <w:jc w:val="both"/>
        <w:rPr>
          <w:rFonts w:ascii="Times New Roman" w:hAnsi="Times New Roman" w:cs="Times New Roman"/>
        </w:rPr>
      </w:pPr>
      <w:r>
        <w:rPr>
          <w:rFonts w:ascii="Times New Roman" w:hAnsi="Times New Roman" w:cs="Times New Roman"/>
        </w:rPr>
        <w:t>Promowanie zdrowego stylu życia oraz informowanie mieszkańców na temat zjawisk przemocy i wszelkich uzależnień m.in. poprzez kampanie, festyny, imprezy z programem profilaktycznym dla mieszkańców Gminy Bądkowo</w:t>
      </w:r>
    </w:p>
    <w:p w:rsidR="00A7642E" w:rsidRDefault="00A7642E">
      <w:pPr>
        <w:spacing w:line="360" w:lineRule="auto"/>
        <w:jc w:val="both"/>
        <w:rPr>
          <w:rFonts w:ascii="Times New Roman" w:hAnsi="Times New Roman" w:cs="Times New Roman"/>
        </w:rPr>
      </w:pPr>
    </w:p>
    <w:p w:rsidR="00A7642E" w:rsidRDefault="009F1046">
      <w:pPr>
        <w:spacing w:line="360" w:lineRule="auto"/>
        <w:jc w:val="both"/>
        <w:rPr>
          <w:rFonts w:ascii="Times New Roman" w:hAnsi="Times New Roman" w:cs="Times New Roman"/>
          <w:b/>
          <w:u w:val="single"/>
        </w:rPr>
      </w:pPr>
      <w:r>
        <w:rPr>
          <w:rFonts w:ascii="Times New Roman" w:hAnsi="Times New Roman" w:cs="Times New Roman"/>
          <w:b/>
          <w:u w:val="single"/>
        </w:rPr>
        <w:br/>
      </w:r>
      <w:r>
        <w:rPr>
          <w:rFonts w:ascii="Times New Roman" w:hAnsi="Times New Roman" w:cs="Times New Roman"/>
          <w:b/>
          <w:u w:val="single"/>
        </w:rPr>
        <w:br/>
      </w:r>
      <w:r>
        <w:rPr>
          <w:rFonts w:ascii="Times New Roman" w:hAnsi="Times New Roman" w:cs="Times New Roman"/>
          <w:b/>
          <w:u w:val="single"/>
        </w:rPr>
        <w:br/>
      </w:r>
      <w:r>
        <w:rPr>
          <w:rFonts w:ascii="Times New Roman" w:hAnsi="Times New Roman" w:cs="Times New Roman"/>
          <w:b/>
          <w:u w:val="single"/>
        </w:rPr>
        <w:lastRenderedPageBreak/>
        <w:br/>
      </w:r>
      <w:r>
        <w:rPr>
          <w:rFonts w:ascii="Times New Roman" w:hAnsi="Times New Roman" w:cs="Times New Roman"/>
          <w:b/>
          <w:u w:val="single"/>
        </w:rPr>
        <w:br/>
      </w:r>
      <w:r w:rsidR="00E34D48">
        <w:rPr>
          <w:rFonts w:ascii="Times New Roman" w:hAnsi="Times New Roman" w:cs="Times New Roman"/>
          <w:b/>
          <w:u w:val="single"/>
        </w:rPr>
        <w:t>do celu szczegółowego Nr 3</w:t>
      </w:r>
    </w:p>
    <w:p w:rsidR="00A7642E" w:rsidRDefault="00A7642E">
      <w:pPr>
        <w:spacing w:line="360" w:lineRule="auto"/>
        <w:jc w:val="both"/>
        <w:rPr>
          <w:rFonts w:ascii="Times New Roman" w:hAnsi="Times New Roman" w:cs="Times New Roman"/>
        </w:rPr>
      </w:pPr>
    </w:p>
    <w:p w:rsidR="00A7642E" w:rsidRDefault="00E34D48">
      <w:pPr>
        <w:numPr>
          <w:ilvl w:val="0"/>
          <w:numId w:val="6"/>
        </w:numPr>
        <w:spacing w:line="360" w:lineRule="auto"/>
        <w:jc w:val="both"/>
        <w:rPr>
          <w:rFonts w:ascii="Times New Roman" w:hAnsi="Times New Roman" w:cs="Times New Roman"/>
        </w:rPr>
      </w:pPr>
      <w:r>
        <w:rPr>
          <w:rFonts w:ascii="Times New Roman" w:hAnsi="Times New Roman" w:cs="Times New Roman"/>
        </w:rPr>
        <w:t xml:space="preserve">Finansowanie Programów Profilaktycznych na rzecz rady pedagogicznej oraz dzieci Z.S.P. w Bądkowie, ze szczególnym uwzględnieniem tematyki nowych form uzależnień np. cyberprzemocy, uzależnień od telefonów komórkowych, gier, </w:t>
      </w:r>
      <w:proofErr w:type="spellStart"/>
      <w:r>
        <w:rPr>
          <w:rFonts w:ascii="Times New Roman" w:hAnsi="Times New Roman" w:cs="Times New Roman"/>
        </w:rPr>
        <w:t>internetu</w:t>
      </w:r>
      <w:proofErr w:type="spellEnd"/>
      <w:r>
        <w:rPr>
          <w:rFonts w:ascii="Times New Roman" w:hAnsi="Times New Roman" w:cs="Times New Roman"/>
        </w:rPr>
        <w:t>; oraz przemocy rówieśniczej.</w:t>
      </w:r>
    </w:p>
    <w:p w:rsidR="00A7642E" w:rsidRDefault="00E34D48">
      <w:pPr>
        <w:numPr>
          <w:ilvl w:val="0"/>
          <w:numId w:val="6"/>
        </w:numPr>
        <w:spacing w:line="360" w:lineRule="auto"/>
        <w:jc w:val="both"/>
        <w:rPr>
          <w:rFonts w:ascii="Times New Roman" w:hAnsi="Times New Roman" w:cs="Times New Roman"/>
        </w:rPr>
      </w:pPr>
      <w:r>
        <w:rPr>
          <w:rFonts w:ascii="Times New Roman" w:hAnsi="Times New Roman" w:cs="Times New Roman"/>
        </w:rPr>
        <w:t xml:space="preserve">Warsztaty oraz spotkania edukacyjne na rzecz dzieci i młodzieży ze szczególnym uwzględnieniem tematyki nowych form uzależnień np. cyberprzemocy, uzależnień od telefonów komórkowych, gier, </w:t>
      </w:r>
      <w:proofErr w:type="spellStart"/>
      <w:r>
        <w:rPr>
          <w:rFonts w:ascii="Times New Roman" w:hAnsi="Times New Roman" w:cs="Times New Roman"/>
        </w:rPr>
        <w:t>internetu</w:t>
      </w:r>
      <w:proofErr w:type="spellEnd"/>
      <w:r>
        <w:rPr>
          <w:rFonts w:ascii="Times New Roman" w:hAnsi="Times New Roman" w:cs="Times New Roman"/>
        </w:rPr>
        <w:t>; oraz przemocy rówieśniczej.</w:t>
      </w:r>
    </w:p>
    <w:p w:rsidR="00A7642E" w:rsidRDefault="00E34D48">
      <w:pPr>
        <w:numPr>
          <w:ilvl w:val="0"/>
          <w:numId w:val="6"/>
        </w:numPr>
        <w:spacing w:line="360" w:lineRule="auto"/>
        <w:jc w:val="both"/>
        <w:rPr>
          <w:rFonts w:ascii="Times New Roman" w:hAnsi="Times New Roman" w:cs="Times New Roman"/>
        </w:rPr>
      </w:pPr>
      <w:r>
        <w:rPr>
          <w:rFonts w:ascii="Times New Roman" w:hAnsi="Times New Roman" w:cs="Times New Roman"/>
        </w:rPr>
        <w:t xml:space="preserve">Finansowanie inicjatyw profilaktycznych w organizowaniu czasu wolnego na rzecz dzieci </w:t>
      </w:r>
      <w:r w:rsidR="00954B30">
        <w:rPr>
          <w:rFonts w:ascii="Times New Roman" w:hAnsi="Times New Roman" w:cs="Times New Roman"/>
        </w:rPr>
        <w:br/>
      </w:r>
      <w:r>
        <w:rPr>
          <w:rFonts w:ascii="Times New Roman" w:hAnsi="Times New Roman" w:cs="Times New Roman"/>
        </w:rPr>
        <w:t>i młodzieży, w tym zajęć sportowych, plastycznych, muzycznych z programem profilaktycznym, spektakli o charakterze terapeutycznym</w:t>
      </w:r>
    </w:p>
    <w:p w:rsidR="00A7642E" w:rsidRDefault="00E34D48">
      <w:pPr>
        <w:numPr>
          <w:ilvl w:val="0"/>
          <w:numId w:val="6"/>
        </w:numPr>
        <w:spacing w:line="360" w:lineRule="auto"/>
        <w:jc w:val="both"/>
        <w:rPr>
          <w:rFonts w:ascii="Times New Roman" w:hAnsi="Times New Roman" w:cs="Times New Roman"/>
        </w:rPr>
      </w:pPr>
      <w:r>
        <w:rPr>
          <w:rFonts w:ascii="Times New Roman" w:hAnsi="Times New Roman" w:cs="Times New Roman"/>
        </w:rPr>
        <w:t>Zakup  materiałów edukacyjno-profilaktycznych do pracy z dziećmi i młodzieżą, w tym materiałów rozwijających sferę emocjonalną, gadżetów profilaktycznych itp.</w:t>
      </w:r>
    </w:p>
    <w:p w:rsidR="00A7642E" w:rsidRDefault="00A7642E">
      <w:pPr>
        <w:spacing w:line="360" w:lineRule="auto"/>
        <w:jc w:val="both"/>
        <w:rPr>
          <w:rFonts w:ascii="Times New Roman" w:hAnsi="Times New Roman" w:cs="Times New Roman"/>
          <w:b/>
          <w:bCs/>
        </w:rPr>
      </w:pPr>
    </w:p>
    <w:p w:rsidR="00A7642E" w:rsidRDefault="00E34D48">
      <w:pPr>
        <w:spacing w:line="360" w:lineRule="auto"/>
        <w:jc w:val="both"/>
        <w:rPr>
          <w:rFonts w:hint="eastAsia"/>
        </w:rPr>
      </w:pPr>
      <w:r>
        <w:rPr>
          <w:rFonts w:ascii="Times New Roman" w:hAnsi="Times New Roman" w:cs="Times New Roman"/>
          <w:b/>
          <w:bCs/>
          <w:u w:val="single"/>
        </w:rPr>
        <w:t>d</w:t>
      </w:r>
      <w:r>
        <w:rPr>
          <w:rFonts w:ascii="Times New Roman" w:hAnsi="Times New Roman" w:cs="Times New Roman"/>
          <w:b/>
          <w:u w:val="single"/>
        </w:rPr>
        <w:t>o celu szczegółowego Nr 4</w:t>
      </w:r>
    </w:p>
    <w:p w:rsidR="00A7642E" w:rsidRDefault="00A7642E">
      <w:pPr>
        <w:spacing w:line="360" w:lineRule="auto"/>
        <w:jc w:val="both"/>
        <w:rPr>
          <w:rFonts w:hint="eastAsia"/>
        </w:rPr>
      </w:pPr>
    </w:p>
    <w:p w:rsidR="00A7642E" w:rsidRDefault="00E34D48">
      <w:pPr>
        <w:numPr>
          <w:ilvl w:val="0"/>
          <w:numId w:val="7"/>
        </w:numPr>
        <w:spacing w:line="360" w:lineRule="auto"/>
        <w:jc w:val="both"/>
        <w:rPr>
          <w:rFonts w:ascii="Times New Roman" w:hAnsi="Times New Roman" w:cs="Times New Roman"/>
        </w:rPr>
      </w:pPr>
      <w:r>
        <w:rPr>
          <w:rFonts w:ascii="Times New Roman" w:hAnsi="Times New Roman" w:cs="Times New Roman"/>
        </w:rPr>
        <w:t>Udział w szkoleniach, konferencjach oraz naradach osób bezpośrednio zajmujących się profilaktyką oraz pracą nad osobami z problemem;</w:t>
      </w:r>
    </w:p>
    <w:p w:rsidR="00A7642E" w:rsidRDefault="00E34D48">
      <w:pPr>
        <w:numPr>
          <w:ilvl w:val="0"/>
          <w:numId w:val="7"/>
        </w:numPr>
        <w:spacing w:line="360" w:lineRule="auto"/>
        <w:jc w:val="both"/>
        <w:rPr>
          <w:rFonts w:ascii="Times New Roman" w:hAnsi="Times New Roman" w:cs="Times New Roman"/>
        </w:rPr>
      </w:pPr>
      <w:r>
        <w:rPr>
          <w:rFonts w:ascii="Times New Roman" w:hAnsi="Times New Roman" w:cs="Times New Roman"/>
        </w:rPr>
        <w:t>Zakup materiałów edukacyjnych.</w:t>
      </w:r>
    </w:p>
    <w:p w:rsidR="00A7642E" w:rsidRDefault="00A7642E">
      <w:pPr>
        <w:spacing w:line="360" w:lineRule="auto"/>
        <w:jc w:val="both"/>
        <w:rPr>
          <w:rFonts w:hint="eastAsia"/>
        </w:rPr>
      </w:pPr>
    </w:p>
    <w:p w:rsidR="00A7642E" w:rsidRDefault="00E34D48">
      <w:pPr>
        <w:spacing w:line="360" w:lineRule="auto"/>
        <w:jc w:val="both"/>
        <w:rPr>
          <w:rFonts w:ascii="Times New Roman" w:hAnsi="Times New Roman" w:cs="Times New Roman"/>
          <w:b/>
          <w:u w:val="single"/>
        </w:rPr>
      </w:pPr>
      <w:r>
        <w:rPr>
          <w:rFonts w:ascii="Times New Roman" w:hAnsi="Times New Roman" w:cs="Times New Roman"/>
          <w:b/>
          <w:u w:val="single"/>
        </w:rPr>
        <w:t>do celu szczegółowego Nr 5</w:t>
      </w:r>
    </w:p>
    <w:p w:rsidR="00A7642E" w:rsidRDefault="00A7642E">
      <w:pPr>
        <w:spacing w:line="360" w:lineRule="auto"/>
        <w:jc w:val="both"/>
        <w:rPr>
          <w:rFonts w:ascii="Times New Roman" w:hAnsi="Times New Roman" w:cs="Times New Roman"/>
        </w:rPr>
      </w:pPr>
    </w:p>
    <w:p w:rsidR="00A7642E" w:rsidRDefault="00E34D48">
      <w:pPr>
        <w:numPr>
          <w:ilvl w:val="0"/>
          <w:numId w:val="8"/>
        </w:numPr>
        <w:spacing w:line="360" w:lineRule="auto"/>
        <w:jc w:val="both"/>
        <w:rPr>
          <w:rFonts w:ascii="Times New Roman" w:hAnsi="Times New Roman" w:cs="Times New Roman"/>
        </w:rPr>
      </w:pPr>
      <w:r>
        <w:rPr>
          <w:rFonts w:ascii="Times New Roman" w:hAnsi="Times New Roman" w:cs="Times New Roman"/>
        </w:rPr>
        <w:t>Kontrole punktów sprzedaży napojów alkoholowych, ze szczególnym uwzględnieniem natężenia kontroli w okresie wakacyjnym ;</w:t>
      </w:r>
    </w:p>
    <w:p w:rsidR="00A7642E" w:rsidRDefault="00E34D48">
      <w:pPr>
        <w:numPr>
          <w:ilvl w:val="0"/>
          <w:numId w:val="8"/>
        </w:numPr>
        <w:spacing w:line="360" w:lineRule="auto"/>
        <w:jc w:val="both"/>
        <w:rPr>
          <w:rFonts w:ascii="Times New Roman" w:hAnsi="Times New Roman" w:cs="Times New Roman"/>
        </w:rPr>
      </w:pPr>
      <w:r>
        <w:rPr>
          <w:rFonts w:ascii="Times New Roman" w:hAnsi="Times New Roman" w:cs="Times New Roman"/>
        </w:rPr>
        <w:t>Działania interwencyjne w przypadku łamania  przepisów ustawy.</w:t>
      </w:r>
    </w:p>
    <w:p w:rsidR="00A7642E" w:rsidRDefault="00E34D48">
      <w:pPr>
        <w:numPr>
          <w:ilvl w:val="0"/>
          <w:numId w:val="8"/>
        </w:numPr>
        <w:spacing w:line="360" w:lineRule="auto"/>
        <w:jc w:val="both"/>
        <w:rPr>
          <w:rFonts w:ascii="Times New Roman" w:hAnsi="Times New Roman" w:cs="Times New Roman"/>
        </w:rPr>
      </w:pPr>
      <w:r>
        <w:rPr>
          <w:rFonts w:ascii="Times New Roman" w:hAnsi="Times New Roman" w:cs="Times New Roman"/>
        </w:rPr>
        <w:t xml:space="preserve">Podnoszenie kompetencji dla sprzedawców napojów alkoholowych poprzez udział </w:t>
      </w:r>
      <w:r w:rsidR="00954B30">
        <w:rPr>
          <w:rFonts w:ascii="Times New Roman" w:hAnsi="Times New Roman" w:cs="Times New Roman"/>
        </w:rPr>
        <w:br/>
      </w:r>
      <w:r>
        <w:rPr>
          <w:rFonts w:ascii="Times New Roman" w:hAnsi="Times New Roman" w:cs="Times New Roman"/>
        </w:rPr>
        <w:t>w szkoleniach.</w:t>
      </w:r>
    </w:p>
    <w:p w:rsidR="00A7642E" w:rsidRDefault="00E34D48">
      <w:pPr>
        <w:numPr>
          <w:ilvl w:val="0"/>
          <w:numId w:val="8"/>
        </w:numPr>
        <w:spacing w:line="360" w:lineRule="auto"/>
        <w:jc w:val="both"/>
        <w:rPr>
          <w:rFonts w:ascii="Times New Roman" w:hAnsi="Times New Roman" w:cs="Times New Roman"/>
        </w:rPr>
      </w:pPr>
      <w:r>
        <w:rPr>
          <w:rFonts w:ascii="Times New Roman" w:hAnsi="Times New Roman" w:cs="Times New Roman"/>
        </w:rPr>
        <w:t>Zakup materiałów edukacyjnych- plakatów, ulotek.</w:t>
      </w:r>
    </w:p>
    <w:p w:rsidR="00A7642E" w:rsidRDefault="00A7642E">
      <w:pPr>
        <w:spacing w:line="360" w:lineRule="auto"/>
        <w:ind w:left="720"/>
        <w:rPr>
          <w:rFonts w:hint="eastAsia"/>
        </w:rPr>
      </w:pPr>
    </w:p>
    <w:p w:rsidR="003E5C8C" w:rsidRDefault="009F1046" w:rsidP="003E5C8C">
      <w:pPr>
        <w:spacing w:line="360" w:lineRule="auto"/>
        <w:jc w:val="center"/>
        <w:rPr>
          <w:rFonts w:ascii="Times New Roman" w:hAnsi="Times New Roman" w:cs="Times New Roman"/>
          <w:b/>
          <w:i/>
        </w:rPr>
      </w:pPr>
      <w:r>
        <w:rPr>
          <w:rFonts w:ascii="Times New Roman" w:hAnsi="Times New Roman" w:cs="Times New Roman"/>
          <w:b/>
          <w:i/>
        </w:rPr>
        <w:br/>
      </w:r>
      <w:r>
        <w:rPr>
          <w:rFonts w:ascii="Times New Roman" w:hAnsi="Times New Roman" w:cs="Times New Roman"/>
          <w:b/>
          <w:i/>
        </w:rPr>
        <w:br/>
      </w:r>
    </w:p>
    <w:p w:rsidR="00A7642E" w:rsidRPr="009F1046" w:rsidRDefault="003E5C8C" w:rsidP="003E5C8C">
      <w:pPr>
        <w:spacing w:line="360" w:lineRule="auto"/>
        <w:jc w:val="center"/>
        <w:rPr>
          <w:rFonts w:ascii="Times New Roman" w:hAnsi="Times New Roman" w:cs="Times New Roman"/>
          <w:b/>
        </w:rPr>
      </w:pPr>
      <w:r>
        <w:rPr>
          <w:rFonts w:ascii="Times New Roman" w:hAnsi="Times New Roman" w:cs="Times New Roman"/>
          <w:b/>
        </w:rPr>
        <w:lastRenderedPageBreak/>
        <w:t>IV</w:t>
      </w:r>
      <w:r w:rsidR="009F1046">
        <w:rPr>
          <w:rFonts w:ascii="Times New Roman" w:hAnsi="Times New Roman" w:cs="Times New Roman"/>
          <w:b/>
        </w:rPr>
        <w:t>. WKAŻNIKI EFEKTYWNOŚCI:</w:t>
      </w:r>
    </w:p>
    <w:p w:rsidR="00A7642E" w:rsidRDefault="00E34D48">
      <w:pPr>
        <w:spacing w:line="360" w:lineRule="auto"/>
        <w:jc w:val="both"/>
        <w:rPr>
          <w:rFonts w:ascii="Times New Roman" w:hAnsi="Times New Roman" w:cs="Times New Roman"/>
          <w:b/>
        </w:rPr>
      </w:pPr>
      <w:r>
        <w:rPr>
          <w:rFonts w:ascii="Times New Roman" w:hAnsi="Times New Roman" w:cs="Times New Roman"/>
          <w:b/>
        </w:rPr>
        <w:t>W zakresie działań związanych z celem szczegółowym Nr 1</w:t>
      </w:r>
    </w:p>
    <w:p w:rsidR="00A7642E" w:rsidRDefault="00E34D48">
      <w:pPr>
        <w:numPr>
          <w:ilvl w:val="0"/>
          <w:numId w:val="34"/>
        </w:numPr>
        <w:spacing w:line="360" w:lineRule="auto"/>
        <w:jc w:val="both"/>
        <w:rPr>
          <w:rFonts w:ascii="Times New Roman" w:hAnsi="Times New Roman" w:cs="Times New Roman"/>
        </w:rPr>
      </w:pPr>
      <w:r>
        <w:rPr>
          <w:rFonts w:ascii="Times New Roman" w:hAnsi="Times New Roman" w:cs="Times New Roman"/>
        </w:rPr>
        <w:t>Liczba osób korzystających z porad Punktu;</w:t>
      </w:r>
    </w:p>
    <w:p w:rsidR="00A7642E" w:rsidRDefault="00E34D48">
      <w:pPr>
        <w:numPr>
          <w:ilvl w:val="0"/>
          <w:numId w:val="34"/>
        </w:numPr>
        <w:spacing w:line="360" w:lineRule="auto"/>
        <w:jc w:val="both"/>
        <w:rPr>
          <w:rFonts w:ascii="Times New Roman" w:hAnsi="Times New Roman" w:cs="Times New Roman"/>
        </w:rPr>
      </w:pPr>
      <w:r>
        <w:rPr>
          <w:rFonts w:ascii="Times New Roman" w:hAnsi="Times New Roman" w:cs="Times New Roman"/>
        </w:rPr>
        <w:t>Liczba osób które ukończyły terapię;</w:t>
      </w:r>
    </w:p>
    <w:p w:rsidR="00A7642E" w:rsidRDefault="00E34D48">
      <w:pPr>
        <w:numPr>
          <w:ilvl w:val="0"/>
          <w:numId w:val="34"/>
        </w:numPr>
        <w:spacing w:line="360" w:lineRule="auto"/>
        <w:jc w:val="both"/>
        <w:rPr>
          <w:rFonts w:ascii="Times New Roman" w:hAnsi="Times New Roman" w:cs="Times New Roman"/>
        </w:rPr>
      </w:pPr>
      <w:r>
        <w:rPr>
          <w:rFonts w:ascii="Times New Roman" w:hAnsi="Times New Roman" w:cs="Times New Roman"/>
        </w:rPr>
        <w:t>Liczba osób wobec których zastosowano działania interwencyjne;</w:t>
      </w:r>
    </w:p>
    <w:p w:rsidR="00A7642E" w:rsidRDefault="00E34D48">
      <w:pPr>
        <w:numPr>
          <w:ilvl w:val="0"/>
          <w:numId w:val="34"/>
        </w:numPr>
        <w:spacing w:line="360" w:lineRule="auto"/>
        <w:jc w:val="both"/>
        <w:rPr>
          <w:rFonts w:ascii="Times New Roman" w:hAnsi="Times New Roman" w:cs="Times New Roman"/>
        </w:rPr>
      </w:pPr>
      <w:r>
        <w:rPr>
          <w:rFonts w:ascii="Times New Roman" w:hAnsi="Times New Roman" w:cs="Times New Roman"/>
        </w:rPr>
        <w:t>Liczba osób z którymi przeprowadzono rozmowy interwencyjno-motywacyjne Komisji P/A;</w:t>
      </w:r>
    </w:p>
    <w:p w:rsidR="00A7642E" w:rsidRDefault="00E34D48">
      <w:pPr>
        <w:numPr>
          <w:ilvl w:val="0"/>
          <w:numId w:val="34"/>
        </w:numPr>
        <w:spacing w:line="360" w:lineRule="auto"/>
        <w:jc w:val="both"/>
        <w:rPr>
          <w:rFonts w:ascii="Times New Roman" w:hAnsi="Times New Roman" w:cs="Times New Roman"/>
        </w:rPr>
      </w:pPr>
      <w:r>
        <w:rPr>
          <w:rFonts w:ascii="Times New Roman" w:hAnsi="Times New Roman" w:cs="Times New Roman"/>
        </w:rPr>
        <w:t>Liczba osób skierowanych na badanie biegłych w przedmiocie uzależnienia;</w:t>
      </w:r>
    </w:p>
    <w:p w:rsidR="00A7642E" w:rsidRDefault="00E34D48">
      <w:pPr>
        <w:numPr>
          <w:ilvl w:val="0"/>
          <w:numId w:val="34"/>
        </w:numPr>
        <w:spacing w:line="360" w:lineRule="auto"/>
        <w:jc w:val="both"/>
        <w:rPr>
          <w:rFonts w:ascii="Times New Roman" w:hAnsi="Times New Roman" w:cs="Times New Roman"/>
        </w:rPr>
      </w:pPr>
      <w:r>
        <w:rPr>
          <w:rFonts w:ascii="Times New Roman" w:hAnsi="Times New Roman" w:cs="Times New Roman"/>
        </w:rPr>
        <w:t>Liczba wniosków skierowanych przez GKRPA do sądu;</w:t>
      </w:r>
    </w:p>
    <w:p w:rsidR="00A7642E" w:rsidRDefault="00E34D48">
      <w:pPr>
        <w:numPr>
          <w:ilvl w:val="0"/>
          <w:numId w:val="34"/>
        </w:numPr>
        <w:spacing w:line="360" w:lineRule="auto"/>
        <w:jc w:val="both"/>
        <w:rPr>
          <w:rFonts w:ascii="Times New Roman" w:hAnsi="Times New Roman" w:cs="Times New Roman"/>
        </w:rPr>
      </w:pPr>
      <w:r>
        <w:rPr>
          <w:rFonts w:ascii="Times New Roman" w:hAnsi="Times New Roman" w:cs="Times New Roman"/>
        </w:rPr>
        <w:t>Liczba dzieci uczestniczących w obozie socjoterapeutycznym;</w:t>
      </w:r>
    </w:p>
    <w:p w:rsidR="00A7642E" w:rsidRDefault="00E34D48">
      <w:pPr>
        <w:numPr>
          <w:ilvl w:val="0"/>
          <w:numId w:val="34"/>
        </w:numPr>
        <w:spacing w:line="360" w:lineRule="auto"/>
        <w:jc w:val="both"/>
        <w:rPr>
          <w:rFonts w:ascii="Times New Roman" w:hAnsi="Times New Roman" w:cs="Times New Roman"/>
        </w:rPr>
      </w:pPr>
      <w:r>
        <w:rPr>
          <w:rFonts w:ascii="Times New Roman" w:hAnsi="Times New Roman" w:cs="Times New Roman"/>
        </w:rPr>
        <w:t>Liczba instytucji korzystających z materiałów edukacyjnych.</w:t>
      </w:r>
    </w:p>
    <w:p w:rsidR="00A7642E" w:rsidRDefault="00E34D48">
      <w:pPr>
        <w:spacing w:line="360" w:lineRule="auto"/>
        <w:jc w:val="both"/>
        <w:rPr>
          <w:rFonts w:ascii="Times New Roman" w:hAnsi="Times New Roman" w:cs="Times New Roman"/>
          <w:b/>
        </w:rPr>
      </w:pPr>
      <w:r>
        <w:rPr>
          <w:rFonts w:ascii="Times New Roman" w:hAnsi="Times New Roman" w:cs="Times New Roman"/>
          <w:b/>
        </w:rPr>
        <w:t>W zakresie działań związanych z celem szczegółowym Nr 2</w:t>
      </w:r>
    </w:p>
    <w:p w:rsidR="00A7642E" w:rsidRDefault="00E34D48">
      <w:pPr>
        <w:numPr>
          <w:ilvl w:val="0"/>
          <w:numId w:val="35"/>
        </w:numPr>
        <w:spacing w:line="360" w:lineRule="auto"/>
        <w:jc w:val="both"/>
        <w:rPr>
          <w:rFonts w:ascii="Times New Roman" w:hAnsi="Times New Roman" w:cs="Times New Roman"/>
        </w:rPr>
      </w:pPr>
      <w:r>
        <w:rPr>
          <w:rFonts w:ascii="Times New Roman" w:hAnsi="Times New Roman" w:cs="Times New Roman"/>
        </w:rPr>
        <w:t>Ilość punktów na terenie gminy, w których zamieszczono informacje;</w:t>
      </w:r>
    </w:p>
    <w:p w:rsidR="00A7642E" w:rsidRDefault="00E34D48">
      <w:pPr>
        <w:numPr>
          <w:ilvl w:val="0"/>
          <w:numId w:val="35"/>
        </w:numPr>
        <w:spacing w:line="360" w:lineRule="auto"/>
        <w:jc w:val="both"/>
        <w:rPr>
          <w:rFonts w:ascii="Times New Roman" w:hAnsi="Times New Roman" w:cs="Times New Roman"/>
        </w:rPr>
      </w:pPr>
      <w:r>
        <w:rPr>
          <w:rFonts w:ascii="Times New Roman" w:hAnsi="Times New Roman" w:cs="Times New Roman"/>
        </w:rPr>
        <w:t>Ilość zamieszczonych informacji;</w:t>
      </w:r>
    </w:p>
    <w:p w:rsidR="00A7642E" w:rsidRDefault="00E34D48">
      <w:pPr>
        <w:numPr>
          <w:ilvl w:val="0"/>
          <w:numId w:val="35"/>
        </w:numPr>
        <w:spacing w:line="360" w:lineRule="auto"/>
        <w:jc w:val="both"/>
        <w:rPr>
          <w:rFonts w:ascii="Times New Roman" w:hAnsi="Times New Roman" w:cs="Times New Roman"/>
        </w:rPr>
      </w:pPr>
      <w:r>
        <w:rPr>
          <w:rFonts w:ascii="Times New Roman" w:hAnsi="Times New Roman" w:cs="Times New Roman"/>
        </w:rPr>
        <w:t xml:space="preserve">Zamieszczanie na bieżąco informacji na głównej stronie serwisu Gminy Bądkowo </w:t>
      </w:r>
      <w:r w:rsidR="00954B30">
        <w:rPr>
          <w:rFonts w:ascii="Times New Roman" w:hAnsi="Times New Roman" w:cs="Times New Roman"/>
        </w:rPr>
        <w:br/>
      </w:r>
      <w:r>
        <w:rPr>
          <w:rFonts w:ascii="Times New Roman" w:hAnsi="Times New Roman" w:cs="Times New Roman"/>
        </w:rPr>
        <w:t>o organizowanych przedsięwzięciach profilaktycznych;</w:t>
      </w:r>
    </w:p>
    <w:p w:rsidR="00A7642E" w:rsidRDefault="00E34D48">
      <w:pPr>
        <w:numPr>
          <w:ilvl w:val="0"/>
          <w:numId w:val="35"/>
        </w:numPr>
        <w:spacing w:line="360" w:lineRule="auto"/>
        <w:jc w:val="both"/>
        <w:rPr>
          <w:rFonts w:ascii="Times New Roman" w:hAnsi="Times New Roman" w:cs="Times New Roman"/>
        </w:rPr>
      </w:pPr>
      <w:r>
        <w:rPr>
          <w:rFonts w:ascii="Times New Roman" w:hAnsi="Times New Roman" w:cs="Times New Roman"/>
        </w:rPr>
        <w:t>Liczba zrealizowanych kampanii, imprez, liczba uczestników.</w:t>
      </w:r>
    </w:p>
    <w:p w:rsidR="00A7642E" w:rsidRDefault="00E34D48">
      <w:pPr>
        <w:spacing w:line="360" w:lineRule="auto"/>
        <w:jc w:val="both"/>
        <w:rPr>
          <w:rFonts w:hint="eastAsia"/>
        </w:rPr>
      </w:pPr>
      <w:r>
        <w:rPr>
          <w:rFonts w:ascii="Times New Roman" w:hAnsi="Times New Roman" w:cs="Times New Roman"/>
          <w:b/>
        </w:rPr>
        <w:t>W zakresie działań związanych z celem szczegółowym Nr 3</w:t>
      </w:r>
    </w:p>
    <w:p w:rsidR="00A7642E" w:rsidRDefault="00E34D48">
      <w:pPr>
        <w:numPr>
          <w:ilvl w:val="0"/>
          <w:numId w:val="36"/>
        </w:numPr>
        <w:spacing w:line="360" w:lineRule="auto"/>
        <w:jc w:val="both"/>
        <w:rPr>
          <w:rFonts w:ascii="Times New Roman" w:hAnsi="Times New Roman" w:cs="Times New Roman"/>
        </w:rPr>
      </w:pPr>
      <w:r>
        <w:rPr>
          <w:rFonts w:ascii="Times New Roman" w:hAnsi="Times New Roman" w:cs="Times New Roman"/>
        </w:rPr>
        <w:t>Liczba nauczycieli uczestniczących w szkoleniach;</w:t>
      </w:r>
    </w:p>
    <w:p w:rsidR="00A7642E" w:rsidRDefault="00E34D48">
      <w:pPr>
        <w:numPr>
          <w:ilvl w:val="0"/>
          <w:numId w:val="36"/>
        </w:numPr>
        <w:spacing w:line="360" w:lineRule="auto"/>
        <w:jc w:val="both"/>
        <w:rPr>
          <w:rFonts w:ascii="Times New Roman" w:hAnsi="Times New Roman" w:cs="Times New Roman"/>
        </w:rPr>
      </w:pPr>
      <w:r>
        <w:rPr>
          <w:rFonts w:ascii="Times New Roman" w:hAnsi="Times New Roman" w:cs="Times New Roman"/>
        </w:rPr>
        <w:t>Liczba szkoleń  na rzecz nauczycieli;</w:t>
      </w:r>
    </w:p>
    <w:p w:rsidR="00A7642E" w:rsidRDefault="00E34D48">
      <w:pPr>
        <w:numPr>
          <w:ilvl w:val="0"/>
          <w:numId w:val="36"/>
        </w:numPr>
        <w:spacing w:line="360" w:lineRule="auto"/>
        <w:jc w:val="both"/>
        <w:rPr>
          <w:rFonts w:ascii="Times New Roman" w:hAnsi="Times New Roman" w:cs="Times New Roman"/>
        </w:rPr>
      </w:pPr>
      <w:r>
        <w:rPr>
          <w:rFonts w:ascii="Times New Roman" w:hAnsi="Times New Roman" w:cs="Times New Roman"/>
        </w:rPr>
        <w:t>Liczba dzieci uczestniczących w programach, warsztatach ;</w:t>
      </w:r>
    </w:p>
    <w:p w:rsidR="00A7642E" w:rsidRDefault="00E34D48">
      <w:pPr>
        <w:numPr>
          <w:ilvl w:val="0"/>
          <w:numId w:val="36"/>
        </w:numPr>
        <w:spacing w:line="360" w:lineRule="auto"/>
        <w:jc w:val="both"/>
        <w:rPr>
          <w:rFonts w:ascii="Times New Roman" w:hAnsi="Times New Roman" w:cs="Times New Roman"/>
        </w:rPr>
      </w:pPr>
      <w:r>
        <w:rPr>
          <w:rFonts w:ascii="Times New Roman" w:hAnsi="Times New Roman" w:cs="Times New Roman"/>
        </w:rPr>
        <w:t xml:space="preserve">Liczba spotkań edukacyjnych, warsztatów i wykładów zorganizowanych na rzecz dzieci </w:t>
      </w:r>
      <w:r w:rsidR="00954B30">
        <w:rPr>
          <w:rFonts w:ascii="Times New Roman" w:hAnsi="Times New Roman" w:cs="Times New Roman"/>
        </w:rPr>
        <w:br/>
      </w:r>
      <w:r>
        <w:rPr>
          <w:rFonts w:ascii="Times New Roman" w:hAnsi="Times New Roman" w:cs="Times New Roman"/>
        </w:rPr>
        <w:t>i młodzieży;</w:t>
      </w:r>
    </w:p>
    <w:p w:rsidR="00A7642E" w:rsidRDefault="00E34D48">
      <w:pPr>
        <w:numPr>
          <w:ilvl w:val="0"/>
          <w:numId w:val="36"/>
        </w:numPr>
        <w:spacing w:line="360" w:lineRule="auto"/>
        <w:jc w:val="both"/>
        <w:rPr>
          <w:rFonts w:ascii="Times New Roman" w:hAnsi="Times New Roman" w:cs="Times New Roman"/>
        </w:rPr>
      </w:pPr>
      <w:r>
        <w:rPr>
          <w:rFonts w:ascii="Times New Roman" w:hAnsi="Times New Roman" w:cs="Times New Roman"/>
        </w:rPr>
        <w:t>Liczba programów i inicjatyw profilaktycznych w organizowaniu  czasu wolnego na rzecz dzieci i młodzieży;</w:t>
      </w:r>
    </w:p>
    <w:p w:rsidR="00A7642E" w:rsidRDefault="00E34D48">
      <w:pPr>
        <w:numPr>
          <w:ilvl w:val="0"/>
          <w:numId w:val="36"/>
        </w:numPr>
        <w:spacing w:line="360" w:lineRule="auto"/>
        <w:jc w:val="both"/>
        <w:rPr>
          <w:rFonts w:ascii="Times New Roman" w:hAnsi="Times New Roman" w:cs="Times New Roman"/>
        </w:rPr>
      </w:pPr>
      <w:r>
        <w:rPr>
          <w:rFonts w:ascii="Times New Roman" w:hAnsi="Times New Roman" w:cs="Times New Roman"/>
        </w:rPr>
        <w:t>Liczba dzieci uczestniczących w w/w inicjatywach profilaktycznych.</w:t>
      </w:r>
    </w:p>
    <w:p w:rsidR="00A7642E" w:rsidRDefault="00E34D48">
      <w:pPr>
        <w:numPr>
          <w:ilvl w:val="0"/>
          <w:numId w:val="36"/>
        </w:numPr>
        <w:spacing w:line="360" w:lineRule="auto"/>
        <w:jc w:val="both"/>
        <w:rPr>
          <w:rFonts w:ascii="Times New Roman" w:hAnsi="Times New Roman" w:cs="Times New Roman"/>
        </w:rPr>
      </w:pPr>
      <w:r>
        <w:rPr>
          <w:rFonts w:ascii="Times New Roman" w:hAnsi="Times New Roman" w:cs="Times New Roman"/>
        </w:rPr>
        <w:t>Ilość zakupionych materiałów edukacyjno-profilaktycznych.</w:t>
      </w:r>
    </w:p>
    <w:p w:rsidR="00A7642E" w:rsidRDefault="00E34D48">
      <w:pPr>
        <w:spacing w:line="360" w:lineRule="auto"/>
        <w:jc w:val="both"/>
        <w:rPr>
          <w:rFonts w:ascii="Times New Roman" w:hAnsi="Times New Roman" w:cs="Times New Roman"/>
          <w:b/>
        </w:rPr>
      </w:pPr>
      <w:r>
        <w:rPr>
          <w:rFonts w:ascii="Times New Roman" w:hAnsi="Times New Roman" w:cs="Times New Roman"/>
          <w:b/>
        </w:rPr>
        <w:t>W zakresie działań związanych z celem szczegółowym Nr 4</w:t>
      </w:r>
    </w:p>
    <w:p w:rsidR="00A7642E" w:rsidRDefault="00E34D48">
      <w:pPr>
        <w:numPr>
          <w:ilvl w:val="0"/>
          <w:numId w:val="37"/>
        </w:numPr>
        <w:spacing w:line="360" w:lineRule="auto"/>
        <w:jc w:val="both"/>
        <w:rPr>
          <w:rFonts w:ascii="Times New Roman" w:hAnsi="Times New Roman" w:cs="Times New Roman"/>
        </w:rPr>
      </w:pPr>
      <w:r>
        <w:rPr>
          <w:rFonts w:ascii="Times New Roman" w:hAnsi="Times New Roman" w:cs="Times New Roman"/>
        </w:rPr>
        <w:t>Ilość odbytych szkoleń, narad, konferencji;</w:t>
      </w:r>
    </w:p>
    <w:p w:rsidR="00A7642E" w:rsidRDefault="00E34D48">
      <w:pPr>
        <w:numPr>
          <w:ilvl w:val="0"/>
          <w:numId w:val="37"/>
        </w:numPr>
        <w:spacing w:line="360" w:lineRule="auto"/>
        <w:jc w:val="both"/>
        <w:rPr>
          <w:rFonts w:ascii="Times New Roman" w:hAnsi="Times New Roman" w:cs="Times New Roman"/>
        </w:rPr>
      </w:pPr>
      <w:r>
        <w:rPr>
          <w:rFonts w:ascii="Times New Roman" w:hAnsi="Times New Roman" w:cs="Times New Roman"/>
        </w:rPr>
        <w:t>Ilość osób uczestniczących w szkoleniach;</w:t>
      </w:r>
    </w:p>
    <w:p w:rsidR="00A7642E" w:rsidRDefault="00E34D48">
      <w:pPr>
        <w:numPr>
          <w:ilvl w:val="0"/>
          <w:numId w:val="37"/>
        </w:numPr>
        <w:spacing w:line="360" w:lineRule="auto"/>
        <w:jc w:val="both"/>
        <w:rPr>
          <w:rFonts w:ascii="Times New Roman" w:hAnsi="Times New Roman" w:cs="Times New Roman"/>
        </w:rPr>
      </w:pPr>
      <w:r>
        <w:rPr>
          <w:rFonts w:ascii="Times New Roman" w:hAnsi="Times New Roman" w:cs="Times New Roman"/>
        </w:rPr>
        <w:t>Ilość zakupionych materiałów edukacyjnych.</w:t>
      </w:r>
    </w:p>
    <w:p w:rsidR="00A7642E" w:rsidRDefault="00E34D48">
      <w:pPr>
        <w:spacing w:line="360" w:lineRule="auto"/>
        <w:jc w:val="both"/>
        <w:rPr>
          <w:rFonts w:ascii="Times New Roman" w:hAnsi="Times New Roman" w:cs="Times New Roman"/>
          <w:b/>
        </w:rPr>
      </w:pPr>
      <w:r>
        <w:rPr>
          <w:rFonts w:ascii="Times New Roman" w:hAnsi="Times New Roman" w:cs="Times New Roman"/>
          <w:b/>
        </w:rPr>
        <w:t>W zakresie działań związanych z celem szczegółowym Nr 5</w:t>
      </w:r>
    </w:p>
    <w:p w:rsidR="00A7642E" w:rsidRDefault="00E34D48">
      <w:pPr>
        <w:numPr>
          <w:ilvl w:val="0"/>
          <w:numId w:val="38"/>
        </w:numPr>
        <w:spacing w:line="360" w:lineRule="auto"/>
        <w:jc w:val="both"/>
        <w:rPr>
          <w:rFonts w:ascii="Times New Roman" w:hAnsi="Times New Roman" w:cs="Times New Roman"/>
        </w:rPr>
      </w:pPr>
      <w:r>
        <w:rPr>
          <w:rFonts w:ascii="Times New Roman" w:hAnsi="Times New Roman" w:cs="Times New Roman"/>
        </w:rPr>
        <w:t>Liczba przeprowadzonych kontroli sklepów;</w:t>
      </w:r>
    </w:p>
    <w:p w:rsidR="00A7642E" w:rsidRDefault="00E34D48">
      <w:pPr>
        <w:numPr>
          <w:ilvl w:val="0"/>
          <w:numId w:val="38"/>
        </w:numPr>
        <w:spacing w:line="360" w:lineRule="auto"/>
        <w:jc w:val="both"/>
        <w:rPr>
          <w:rFonts w:ascii="Times New Roman" w:hAnsi="Times New Roman" w:cs="Times New Roman"/>
        </w:rPr>
      </w:pPr>
      <w:r>
        <w:rPr>
          <w:rFonts w:ascii="Times New Roman" w:hAnsi="Times New Roman" w:cs="Times New Roman"/>
        </w:rPr>
        <w:t>Liczba oddziaływań na rzecz sprzedawców nieprzestrzegających przepisów ustawy ( pouczenia, upomnienia, bądź kary).</w:t>
      </w:r>
    </w:p>
    <w:p w:rsidR="00A7642E" w:rsidRDefault="00E34D48">
      <w:pPr>
        <w:numPr>
          <w:ilvl w:val="0"/>
          <w:numId w:val="38"/>
        </w:numPr>
        <w:spacing w:line="360" w:lineRule="auto"/>
        <w:jc w:val="both"/>
        <w:rPr>
          <w:rFonts w:ascii="Times New Roman" w:hAnsi="Times New Roman" w:cs="Times New Roman"/>
        </w:rPr>
      </w:pPr>
      <w:r>
        <w:rPr>
          <w:rFonts w:ascii="Times New Roman" w:hAnsi="Times New Roman" w:cs="Times New Roman"/>
        </w:rPr>
        <w:t>Liczba szkoleń dla sprzedawców, liczba przeszkolonych sprzedawców.</w:t>
      </w:r>
    </w:p>
    <w:p w:rsidR="00A7642E" w:rsidRDefault="00A7642E">
      <w:pPr>
        <w:spacing w:line="360" w:lineRule="auto"/>
        <w:jc w:val="both"/>
        <w:rPr>
          <w:rFonts w:ascii="Times New Roman" w:hAnsi="Times New Roman" w:cs="Times New Roman"/>
          <w:b/>
        </w:rPr>
      </w:pPr>
    </w:p>
    <w:p w:rsidR="00A7642E" w:rsidRDefault="00E34D48">
      <w:pPr>
        <w:spacing w:line="360" w:lineRule="auto"/>
        <w:jc w:val="both"/>
        <w:rPr>
          <w:rFonts w:ascii="Times New Roman" w:hAnsi="Times New Roman" w:cs="Times New Roman"/>
          <w:b/>
        </w:rPr>
      </w:pPr>
      <w:r>
        <w:rPr>
          <w:rFonts w:ascii="Times New Roman" w:hAnsi="Times New Roman" w:cs="Times New Roman"/>
          <w:b/>
        </w:rPr>
        <w:t>Gminny Program Profilaktyki i Rozwiązywania Problemów Alkoholowych oraz Przeciwdziałania Narkomanii będzie realizowany przez Urząd Gminy Bądkowo przy współpracy:</w:t>
      </w:r>
    </w:p>
    <w:p w:rsidR="00A7642E" w:rsidRDefault="00E34D48">
      <w:pPr>
        <w:numPr>
          <w:ilvl w:val="0"/>
          <w:numId w:val="39"/>
        </w:numPr>
        <w:spacing w:line="360" w:lineRule="auto"/>
        <w:jc w:val="both"/>
        <w:rPr>
          <w:rFonts w:ascii="Times New Roman" w:hAnsi="Times New Roman" w:cs="Times New Roman"/>
        </w:rPr>
      </w:pPr>
      <w:r>
        <w:rPr>
          <w:rFonts w:ascii="Times New Roman" w:hAnsi="Times New Roman" w:cs="Times New Roman"/>
        </w:rPr>
        <w:t>Koordynatora ds. Gminnego Programu;</w:t>
      </w:r>
    </w:p>
    <w:p w:rsidR="00A7642E" w:rsidRDefault="00E34D48">
      <w:pPr>
        <w:numPr>
          <w:ilvl w:val="0"/>
          <w:numId w:val="39"/>
        </w:numPr>
        <w:spacing w:line="360" w:lineRule="auto"/>
        <w:jc w:val="both"/>
        <w:rPr>
          <w:rFonts w:ascii="Times New Roman" w:hAnsi="Times New Roman" w:cs="Times New Roman"/>
        </w:rPr>
      </w:pPr>
      <w:r>
        <w:rPr>
          <w:rFonts w:ascii="Times New Roman" w:hAnsi="Times New Roman" w:cs="Times New Roman"/>
        </w:rPr>
        <w:t>Gminnej Komisji Rozwiązywania Problemów Alkoholowych;</w:t>
      </w:r>
    </w:p>
    <w:p w:rsidR="00A7642E" w:rsidRDefault="00E34D48">
      <w:pPr>
        <w:numPr>
          <w:ilvl w:val="0"/>
          <w:numId w:val="39"/>
        </w:numPr>
        <w:spacing w:line="360" w:lineRule="auto"/>
        <w:jc w:val="both"/>
        <w:rPr>
          <w:rFonts w:ascii="Times New Roman" w:hAnsi="Times New Roman" w:cs="Times New Roman"/>
        </w:rPr>
      </w:pPr>
      <w:r>
        <w:rPr>
          <w:rFonts w:ascii="Times New Roman" w:hAnsi="Times New Roman" w:cs="Times New Roman"/>
        </w:rPr>
        <w:t>Gminnego Ośrodka Pomocy Społecznej;</w:t>
      </w:r>
    </w:p>
    <w:p w:rsidR="00A7642E" w:rsidRDefault="00E34D48">
      <w:pPr>
        <w:numPr>
          <w:ilvl w:val="0"/>
          <w:numId w:val="39"/>
        </w:numPr>
        <w:spacing w:line="360" w:lineRule="auto"/>
        <w:jc w:val="both"/>
        <w:rPr>
          <w:rFonts w:ascii="Times New Roman" w:hAnsi="Times New Roman" w:cs="Times New Roman"/>
        </w:rPr>
      </w:pPr>
      <w:r>
        <w:rPr>
          <w:rFonts w:ascii="Times New Roman" w:hAnsi="Times New Roman" w:cs="Times New Roman"/>
        </w:rPr>
        <w:t>Zespołu Interdyscyplinarnego ds. Przeciwdziałania Przemocy;</w:t>
      </w:r>
    </w:p>
    <w:p w:rsidR="00A7642E" w:rsidRDefault="00E34D48">
      <w:pPr>
        <w:numPr>
          <w:ilvl w:val="0"/>
          <w:numId w:val="39"/>
        </w:numPr>
        <w:spacing w:line="360" w:lineRule="auto"/>
        <w:jc w:val="both"/>
        <w:rPr>
          <w:rFonts w:ascii="Times New Roman" w:hAnsi="Times New Roman" w:cs="Times New Roman"/>
        </w:rPr>
      </w:pPr>
      <w:r>
        <w:rPr>
          <w:rFonts w:ascii="Times New Roman" w:hAnsi="Times New Roman" w:cs="Times New Roman"/>
        </w:rPr>
        <w:t>Punktu Konsultacyjno- Informacyjnego;</w:t>
      </w:r>
    </w:p>
    <w:p w:rsidR="00A7642E" w:rsidRDefault="00E34D48">
      <w:pPr>
        <w:numPr>
          <w:ilvl w:val="0"/>
          <w:numId w:val="39"/>
        </w:numPr>
        <w:spacing w:line="360" w:lineRule="auto"/>
        <w:jc w:val="both"/>
        <w:rPr>
          <w:rFonts w:ascii="Times New Roman" w:hAnsi="Times New Roman" w:cs="Times New Roman"/>
        </w:rPr>
      </w:pPr>
      <w:r>
        <w:rPr>
          <w:rFonts w:ascii="Times New Roman" w:hAnsi="Times New Roman" w:cs="Times New Roman"/>
        </w:rPr>
        <w:t>Placówek kulturalno- oświatowych;</w:t>
      </w:r>
    </w:p>
    <w:p w:rsidR="00A7642E" w:rsidRDefault="00E34D48">
      <w:pPr>
        <w:numPr>
          <w:ilvl w:val="0"/>
          <w:numId w:val="39"/>
        </w:numPr>
        <w:spacing w:line="360" w:lineRule="auto"/>
        <w:jc w:val="both"/>
        <w:rPr>
          <w:rFonts w:ascii="Times New Roman" w:hAnsi="Times New Roman" w:cs="Times New Roman"/>
        </w:rPr>
      </w:pPr>
      <w:r>
        <w:rPr>
          <w:rFonts w:ascii="Times New Roman" w:hAnsi="Times New Roman" w:cs="Times New Roman"/>
        </w:rPr>
        <w:t>Posterunku Policji w Konecku;</w:t>
      </w:r>
    </w:p>
    <w:p w:rsidR="00A7642E" w:rsidRDefault="00E34D48">
      <w:pPr>
        <w:numPr>
          <w:ilvl w:val="0"/>
          <w:numId w:val="39"/>
        </w:numPr>
        <w:spacing w:line="360" w:lineRule="auto"/>
        <w:jc w:val="both"/>
        <w:rPr>
          <w:rFonts w:ascii="Times New Roman" w:hAnsi="Times New Roman" w:cs="Times New Roman"/>
        </w:rPr>
      </w:pPr>
      <w:r>
        <w:rPr>
          <w:rFonts w:ascii="Times New Roman" w:hAnsi="Times New Roman" w:cs="Times New Roman"/>
        </w:rPr>
        <w:t>Grupy  AA  ,,Przyszłość” w Bądkowie;</w:t>
      </w:r>
    </w:p>
    <w:p w:rsidR="00A7642E" w:rsidRDefault="00E34D48">
      <w:pPr>
        <w:numPr>
          <w:ilvl w:val="0"/>
          <w:numId w:val="39"/>
        </w:numPr>
        <w:spacing w:line="360" w:lineRule="auto"/>
        <w:jc w:val="both"/>
        <w:rPr>
          <w:rFonts w:ascii="Times New Roman" w:hAnsi="Times New Roman" w:cs="Times New Roman"/>
        </w:rPr>
      </w:pPr>
      <w:r>
        <w:rPr>
          <w:rFonts w:ascii="Times New Roman" w:hAnsi="Times New Roman" w:cs="Times New Roman"/>
        </w:rPr>
        <w:t xml:space="preserve">Centrum Profilaktyki Uzależnień w Aleksandrowie Kuj., </w:t>
      </w:r>
    </w:p>
    <w:p w:rsidR="00A7642E" w:rsidRDefault="00E34D48">
      <w:pPr>
        <w:numPr>
          <w:ilvl w:val="0"/>
          <w:numId w:val="39"/>
        </w:numPr>
        <w:spacing w:line="360" w:lineRule="auto"/>
        <w:jc w:val="both"/>
        <w:rPr>
          <w:rFonts w:ascii="Times New Roman" w:hAnsi="Times New Roman" w:cs="Times New Roman"/>
        </w:rPr>
      </w:pPr>
      <w:r>
        <w:rPr>
          <w:rFonts w:ascii="Times New Roman" w:hAnsi="Times New Roman" w:cs="Times New Roman"/>
        </w:rPr>
        <w:t>Oddziału Psychiatrycznego Szpitala Powiatowego w Aleksandrowie Kuj.</w:t>
      </w:r>
    </w:p>
    <w:p w:rsidR="005E565E" w:rsidRPr="003E5C8C" w:rsidRDefault="003E5C8C" w:rsidP="003E5C8C">
      <w:pPr>
        <w:widowControl w:val="0"/>
        <w:autoSpaceDE w:val="0"/>
        <w:autoSpaceDN w:val="0"/>
        <w:adjustRightInd w:val="0"/>
        <w:spacing w:after="200" w:line="276" w:lineRule="auto"/>
        <w:jc w:val="center"/>
        <w:rPr>
          <w:rFonts w:ascii="Times New Roman" w:hAnsi="Times New Roman" w:cs="Times New Roman"/>
          <w:lang w:val="pl"/>
        </w:rPr>
      </w:pPr>
      <w:r>
        <w:rPr>
          <w:rFonts w:ascii="Times New Roman" w:hAnsi="Times New Roman" w:cs="Times New Roman"/>
        </w:rPr>
        <w:t xml:space="preserve">11. </w:t>
      </w:r>
      <w:r w:rsidR="00E34D48">
        <w:rPr>
          <w:rFonts w:ascii="Times New Roman" w:hAnsi="Times New Roman" w:cs="Times New Roman"/>
        </w:rPr>
        <w:t>Telefonicznego Pogotowia dla Ofiar Przemocy w Rodzinie ,,Niebieska Linia” w Toruniu.</w:t>
      </w:r>
      <w:r>
        <w:rPr>
          <w:rFonts w:ascii="Times New Roman" w:hAnsi="Times New Roman" w:cs="Times New Roman"/>
        </w:rPr>
        <w:br/>
      </w:r>
      <w:r>
        <w:rPr>
          <w:rFonts w:ascii="Times New Roman" w:hAnsi="Times New Roman" w:cs="Times New Roman"/>
        </w:rPr>
        <w:br/>
      </w:r>
      <w:r>
        <w:rPr>
          <w:rFonts w:ascii="Times New Roman" w:hAnsi="Times New Roman" w:cs="Times New Roman"/>
          <w:b/>
          <w:lang w:val="pl"/>
        </w:rPr>
        <w:t>V. POSTANOWIENIA KOŃCOWE</w:t>
      </w:r>
    </w:p>
    <w:p w:rsidR="005E565E" w:rsidRPr="005E565E" w:rsidRDefault="005E565E" w:rsidP="005E565E">
      <w:pPr>
        <w:widowControl w:val="0"/>
        <w:autoSpaceDE w:val="0"/>
        <w:autoSpaceDN w:val="0"/>
        <w:adjustRightInd w:val="0"/>
        <w:spacing w:after="200" w:line="276" w:lineRule="auto"/>
        <w:rPr>
          <w:rFonts w:ascii="Times New Roman" w:hAnsi="Times New Roman" w:cs="Times New Roman"/>
          <w:lang w:val="pl"/>
        </w:rPr>
      </w:pPr>
      <w:r w:rsidRPr="005E565E">
        <w:rPr>
          <w:rFonts w:ascii="Times New Roman" w:hAnsi="Times New Roman" w:cs="Times New Roman"/>
          <w:lang w:val="pl"/>
        </w:rPr>
        <w:t>1. Przez cały okres realizacji Program będzie podlegał monitoringowi.</w:t>
      </w:r>
    </w:p>
    <w:p w:rsidR="005E565E" w:rsidRPr="005E565E" w:rsidRDefault="005E565E" w:rsidP="005E565E">
      <w:pPr>
        <w:widowControl w:val="0"/>
        <w:autoSpaceDE w:val="0"/>
        <w:autoSpaceDN w:val="0"/>
        <w:adjustRightInd w:val="0"/>
        <w:spacing w:after="200" w:line="276" w:lineRule="auto"/>
        <w:rPr>
          <w:rFonts w:ascii="Times New Roman" w:hAnsi="Times New Roman" w:cs="Times New Roman"/>
          <w:lang w:val="en-US"/>
        </w:rPr>
      </w:pPr>
      <w:r w:rsidRPr="005E565E">
        <w:rPr>
          <w:rFonts w:ascii="Times New Roman" w:hAnsi="Times New Roman" w:cs="Times New Roman"/>
          <w:lang w:val="pl"/>
        </w:rPr>
        <w:t xml:space="preserve">2. </w:t>
      </w:r>
      <w:proofErr w:type="spellStart"/>
      <w:r w:rsidRPr="005E565E">
        <w:rPr>
          <w:rFonts w:ascii="Times New Roman" w:hAnsi="Times New Roman" w:cs="Times New Roman"/>
          <w:lang w:val="pl"/>
        </w:rPr>
        <w:t>Nadz</w:t>
      </w:r>
      <w:r w:rsidRPr="005E565E">
        <w:rPr>
          <w:rFonts w:ascii="Times New Roman" w:hAnsi="Times New Roman" w:cs="Times New Roman"/>
          <w:lang w:val="en-US"/>
        </w:rPr>
        <w:t>ór</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nad</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realizacją</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Gminnego</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Programu</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Profilaktyki</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i</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Rozwiązywania</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Problemów</w:t>
      </w:r>
      <w:proofErr w:type="spellEnd"/>
    </w:p>
    <w:p w:rsidR="005E565E" w:rsidRPr="005E565E" w:rsidRDefault="005E565E" w:rsidP="005E565E">
      <w:pPr>
        <w:widowControl w:val="0"/>
        <w:autoSpaceDE w:val="0"/>
        <w:autoSpaceDN w:val="0"/>
        <w:adjustRightInd w:val="0"/>
        <w:spacing w:after="200" w:line="276" w:lineRule="auto"/>
        <w:rPr>
          <w:rFonts w:ascii="Times New Roman" w:hAnsi="Times New Roman" w:cs="Times New Roman"/>
          <w:lang w:val="en-US"/>
        </w:rPr>
      </w:pPr>
      <w:proofErr w:type="spellStart"/>
      <w:r w:rsidRPr="005E565E">
        <w:rPr>
          <w:rFonts w:ascii="Times New Roman" w:hAnsi="Times New Roman" w:cs="Times New Roman"/>
          <w:lang w:val="en-US"/>
        </w:rPr>
        <w:t>Al</w:t>
      </w:r>
      <w:r>
        <w:rPr>
          <w:rFonts w:ascii="Times New Roman" w:hAnsi="Times New Roman" w:cs="Times New Roman"/>
          <w:lang w:val="en-US"/>
        </w:rPr>
        <w:t>koholowych</w:t>
      </w:r>
      <w:proofErr w:type="spellEnd"/>
      <w:r>
        <w:rPr>
          <w:rFonts w:ascii="Times New Roman" w:hAnsi="Times New Roman" w:cs="Times New Roman"/>
          <w:lang w:val="en-US"/>
        </w:rPr>
        <w:t xml:space="preserve"> </w:t>
      </w:r>
      <w:proofErr w:type="spellStart"/>
      <w:r w:rsidR="00D70CC1">
        <w:rPr>
          <w:rFonts w:ascii="Times New Roman" w:hAnsi="Times New Roman" w:cs="Times New Roman"/>
          <w:lang w:val="en-US"/>
        </w:rPr>
        <w:t>oraz</w:t>
      </w:r>
      <w:proofErr w:type="spellEnd"/>
      <w:r w:rsidR="00D70CC1">
        <w:rPr>
          <w:rFonts w:ascii="Times New Roman" w:hAnsi="Times New Roman" w:cs="Times New Roman"/>
          <w:lang w:val="en-US"/>
        </w:rPr>
        <w:t xml:space="preserve"> </w:t>
      </w:r>
      <w:proofErr w:type="spellStart"/>
      <w:r w:rsidR="00D70CC1">
        <w:rPr>
          <w:rFonts w:ascii="Times New Roman" w:hAnsi="Times New Roman" w:cs="Times New Roman"/>
          <w:lang w:val="en-US"/>
        </w:rPr>
        <w:t>Programu</w:t>
      </w:r>
      <w:proofErr w:type="spellEnd"/>
      <w:r w:rsidR="003E5C8C">
        <w:rPr>
          <w:rFonts w:ascii="Times New Roman" w:hAnsi="Times New Roman" w:cs="Times New Roman"/>
          <w:lang w:val="en-US"/>
        </w:rPr>
        <w:t xml:space="preserve"> </w:t>
      </w:r>
      <w:proofErr w:type="spellStart"/>
      <w:r w:rsidR="003E5C8C">
        <w:rPr>
          <w:rFonts w:ascii="Times New Roman" w:hAnsi="Times New Roman" w:cs="Times New Roman"/>
          <w:lang w:val="en-US"/>
        </w:rPr>
        <w:t>Przeciwdziałania</w:t>
      </w:r>
      <w:proofErr w:type="spellEnd"/>
      <w:r w:rsidR="003E5C8C">
        <w:rPr>
          <w:rFonts w:ascii="Times New Roman" w:hAnsi="Times New Roman" w:cs="Times New Roman"/>
          <w:lang w:val="en-US"/>
        </w:rPr>
        <w:t xml:space="preserve"> </w:t>
      </w:r>
      <w:proofErr w:type="spellStart"/>
      <w:r w:rsidR="003E5C8C">
        <w:rPr>
          <w:rFonts w:ascii="Times New Roman" w:hAnsi="Times New Roman" w:cs="Times New Roman"/>
          <w:lang w:val="en-US"/>
        </w:rPr>
        <w:t>Narkomanii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w:t>
      </w:r>
      <w:proofErr w:type="spellEnd"/>
      <w:r>
        <w:rPr>
          <w:rFonts w:ascii="Times New Roman" w:hAnsi="Times New Roman" w:cs="Times New Roman"/>
          <w:lang w:val="en-US"/>
        </w:rPr>
        <w:t xml:space="preserve"> 2022 </w:t>
      </w:r>
      <w:proofErr w:type="spellStart"/>
      <w:r>
        <w:rPr>
          <w:rFonts w:ascii="Times New Roman" w:hAnsi="Times New Roman" w:cs="Times New Roman"/>
          <w:lang w:val="en-US"/>
        </w:rPr>
        <w:t>rok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sprawuje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Wójt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Gminy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Bądkowo</w:t>
      </w:r>
      <w:proofErr w:type="spellEnd"/>
      <w:r w:rsidR="003E5C8C">
        <w:rPr>
          <w:rFonts w:ascii="Times New Roman" w:hAnsi="Times New Roman" w:cs="Times New Roman"/>
          <w:lang w:val="en-US"/>
        </w:rPr>
        <w:t xml:space="preserve"> </w:t>
      </w:r>
      <w:proofErr w:type="spellStart"/>
      <w:r w:rsidR="003E5C8C">
        <w:rPr>
          <w:rFonts w:ascii="Times New Roman" w:hAnsi="Times New Roman" w:cs="Times New Roman"/>
          <w:lang w:val="en-US"/>
        </w:rPr>
        <w:t>za</w:t>
      </w:r>
      <w:proofErr w:type="spellEnd"/>
      <w:r w:rsidR="003E5C8C">
        <w:rPr>
          <w:rFonts w:ascii="Times New Roman" w:hAnsi="Times New Roman" w:cs="Times New Roman"/>
          <w:lang w:val="en-US"/>
        </w:rPr>
        <w:t xml:space="preserve"> </w:t>
      </w:r>
      <w:proofErr w:type="spellStart"/>
      <w:r w:rsidRPr="005E565E">
        <w:rPr>
          <w:rFonts w:ascii="Times New Roman" w:hAnsi="Times New Roman" w:cs="Times New Roman"/>
          <w:lang w:val="en-US"/>
        </w:rPr>
        <w:t>pośr</w:t>
      </w:r>
      <w:r>
        <w:rPr>
          <w:rFonts w:ascii="Times New Roman" w:hAnsi="Times New Roman" w:cs="Times New Roman"/>
          <w:lang w:val="en-US"/>
        </w:rPr>
        <w:t>ednictwem</w:t>
      </w:r>
      <w:proofErr w:type="spellEnd"/>
      <w:r>
        <w:rPr>
          <w:rFonts w:ascii="Times New Roman" w:hAnsi="Times New Roman" w:cs="Times New Roman"/>
          <w:lang w:val="en-US"/>
        </w:rPr>
        <w:t xml:space="preserve"> </w:t>
      </w:r>
      <w:proofErr w:type="spellStart"/>
      <w:r w:rsidR="003E5C8C">
        <w:rPr>
          <w:rFonts w:ascii="Times New Roman" w:hAnsi="Times New Roman" w:cs="Times New Roman"/>
          <w:lang w:val="en-US"/>
        </w:rPr>
        <w:t>koordynatora</w:t>
      </w:r>
      <w:proofErr w:type="spellEnd"/>
      <w:r w:rsidRPr="005E565E">
        <w:rPr>
          <w:rFonts w:ascii="Times New Roman" w:hAnsi="Times New Roman" w:cs="Times New Roman"/>
          <w:lang w:val="en-US"/>
        </w:rPr>
        <w:t>.</w:t>
      </w:r>
    </w:p>
    <w:p w:rsidR="005E565E" w:rsidRPr="005E565E" w:rsidRDefault="005E565E" w:rsidP="005E565E">
      <w:pPr>
        <w:widowControl w:val="0"/>
        <w:autoSpaceDE w:val="0"/>
        <w:autoSpaceDN w:val="0"/>
        <w:adjustRightInd w:val="0"/>
        <w:spacing w:after="200" w:line="276" w:lineRule="auto"/>
        <w:rPr>
          <w:rFonts w:ascii="Times New Roman" w:hAnsi="Times New Roman" w:cs="Times New Roman"/>
          <w:lang w:val="en-US"/>
        </w:rPr>
      </w:pPr>
      <w:r>
        <w:rPr>
          <w:rFonts w:ascii="Times New Roman" w:hAnsi="Times New Roman" w:cs="Times New Roman"/>
          <w:lang w:val="en-US"/>
        </w:rPr>
        <w:t xml:space="preserve">3. Rada </w:t>
      </w:r>
      <w:proofErr w:type="spellStart"/>
      <w:r>
        <w:rPr>
          <w:rFonts w:ascii="Times New Roman" w:hAnsi="Times New Roman" w:cs="Times New Roman"/>
          <w:lang w:val="en-US"/>
        </w:rPr>
        <w:t>Gminy</w:t>
      </w:r>
      <w:proofErr w:type="spellEnd"/>
      <w:r>
        <w:rPr>
          <w:rFonts w:ascii="Times New Roman" w:hAnsi="Times New Roman" w:cs="Times New Roman"/>
          <w:lang w:val="en-US"/>
        </w:rPr>
        <w:t xml:space="preserve"> w </w:t>
      </w:r>
      <w:proofErr w:type="spellStart"/>
      <w:r>
        <w:rPr>
          <w:rFonts w:ascii="Times New Roman" w:hAnsi="Times New Roman" w:cs="Times New Roman"/>
          <w:lang w:val="en-US"/>
        </w:rPr>
        <w:t>Bądkowie</w:t>
      </w:r>
      <w:proofErr w:type="spellEnd"/>
      <w:r>
        <w:rPr>
          <w:rFonts w:ascii="Times New Roman" w:hAnsi="Times New Roman" w:cs="Times New Roman"/>
          <w:lang w:val="en-US"/>
        </w:rPr>
        <w:t xml:space="preserve"> </w:t>
      </w:r>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otrzyma</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roczne</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spraw</w:t>
      </w:r>
      <w:r w:rsidR="003E5C8C">
        <w:rPr>
          <w:rFonts w:ascii="Times New Roman" w:hAnsi="Times New Roman" w:cs="Times New Roman"/>
          <w:lang w:val="en-US"/>
        </w:rPr>
        <w:t>ozdanie</w:t>
      </w:r>
      <w:proofErr w:type="spellEnd"/>
      <w:r w:rsidR="003E5C8C">
        <w:rPr>
          <w:rFonts w:ascii="Times New Roman" w:hAnsi="Times New Roman" w:cs="Times New Roman"/>
          <w:lang w:val="en-US"/>
        </w:rPr>
        <w:t xml:space="preserve"> z </w:t>
      </w:r>
      <w:proofErr w:type="spellStart"/>
      <w:r w:rsidR="003E5C8C">
        <w:rPr>
          <w:rFonts w:ascii="Times New Roman" w:hAnsi="Times New Roman" w:cs="Times New Roman"/>
          <w:lang w:val="en-US"/>
        </w:rPr>
        <w:t>wykonania</w:t>
      </w:r>
      <w:proofErr w:type="spellEnd"/>
      <w:r w:rsidR="003E5C8C">
        <w:rPr>
          <w:rFonts w:ascii="Times New Roman" w:hAnsi="Times New Roman" w:cs="Times New Roman"/>
          <w:lang w:val="en-US"/>
        </w:rPr>
        <w:t xml:space="preserve"> </w:t>
      </w:r>
      <w:proofErr w:type="spellStart"/>
      <w:r w:rsidR="003E5C8C">
        <w:rPr>
          <w:rFonts w:ascii="Times New Roman" w:hAnsi="Times New Roman" w:cs="Times New Roman"/>
          <w:lang w:val="en-US"/>
        </w:rPr>
        <w:t>niniejszego</w:t>
      </w:r>
      <w:proofErr w:type="spellEnd"/>
      <w:r w:rsidR="003E5C8C">
        <w:rPr>
          <w:rFonts w:ascii="Times New Roman" w:hAnsi="Times New Roman" w:cs="Times New Roman"/>
          <w:lang w:val="en-US"/>
        </w:rPr>
        <w:t xml:space="preserve"> </w:t>
      </w:r>
      <w:proofErr w:type="spellStart"/>
      <w:r w:rsidR="000B4A20">
        <w:rPr>
          <w:rFonts w:ascii="Times New Roman" w:hAnsi="Times New Roman" w:cs="Times New Roman"/>
          <w:lang w:val="en-US"/>
        </w:rPr>
        <w:t>Programu</w:t>
      </w:r>
      <w:proofErr w:type="spellEnd"/>
      <w:r w:rsidR="000B4A20">
        <w:rPr>
          <w:rFonts w:ascii="Times New Roman" w:hAnsi="Times New Roman" w:cs="Times New Roman"/>
          <w:lang w:val="en-US"/>
        </w:rPr>
        <w:t xml:space="preserve"> </w:t>
      </w:r>
      <w:r w:rsidR="003E5C8C">
        <w:rPr>
          <w:rFonts w:ascii="Times New Roman" w:hAnsi="Times New Roman" w:cs="Times New Roman"/>
          <w:lang w:val="en-US"/>
        </w:rPr>
        <w:br/>
      </w:r>
      <w:r w:rsidR="000B4A20">
        <w:rPr>
          <w:rFonts w:ascii="Times New Roman" w:hAnsi="Times New Roman" w:cs="Times New Roman"/>
          <w:lang w:val="en-US"/>
        </w:rPr>
        <w:t xml:space="preserve">w </w:t>
      </w:r>
      <w:proofErr w:type="spellStart"/>
      <w:r w:rsidR="000B4A20">
        <w:rPr>
          <w:rFonts w:ascii="Times New Roman" w:hAnsi="Times New Roman" w:cs="Times New Roman"/>
          <w:lang w:val="en-US"/>
        </w:rPr>
        <w:t>terminie</w:t>
      </w:r>
      <w:proofErr w:type="spellEnd"/>
      <w:r w:rsidR="000B4A20">
        <w:rPr>
          <w:rFonts w:ascii="Times New Roman" w:hAnsi="Times New Roman" w:cs="Times New Roman"/>
          <w:lang w:val="en-US"/>
        </w:rPr>
        <w:t xml:space="preserve"> do </w:t>
      </w:r>
      <w:proofErr w:type="spellStart"/>
      <w:r w:rsidR="000B4A20">
        <w:rPr>
          <w:rFonts w:ascii="Times New Roman" w:hAnsi="Times New Roman" w:cs="Times New Roman"/>
          <w:lang w:val="en-US"/>
        </w:rPr>
        <w:t>dnia</w:t>
      </w:r>
      <w:proofErr w:type="spellEnd"/>
      <w:r w:rsidR="000B4A20">
        <w:rPr>
          <w:rFonts w:ascii="Times New Roman" w:hAnsi="Times New Roman" w:cs="Times New Roman"/>
          <w:lang w:val="en-US"/>
        </w:rPr>
        <w:t xml:space="preserve"> 30 </w:t>
      </w:r>
      <w:proofErr w:type="spellStart"/>
      <w:r w:rsidR="000B4A20">
        <w:rPr>
          <w:rFonts w:ascii="Times New Roman" w:hAnsi="Times New Roman" w:cs="Times New Roman"/>
          <w:lang w:val="en-US"/>
        </w:rPr>
        <w:t>czerwca</w:t>
      </w:r>
      <w:proofErr w:type="spellEnd"/>
      <w:r w:rsidRPr="005E565E">
        <w:rPr>
          <w:rFonts w:ascii="Times New Roman" w:hAnsi="Times New Roman" w:cs="Times New Roman"/>
          <w:lang w:val="en-US"/>
        </w:rPr>
        <w:t xml:space="preserve"> 2022 </w:t>
      </w:r>
      <w:proofErr w:type="spellStart"/>
      <w:r w:rsidRPr="005E565E">
        <w:rPr>
          <w:rFonts w:ascii="Times New Roman" w:hAnsi="Times New Roman" w:cs="Times New Roman"/>
          <w:lang w:val="en-US"/>
        </w:rPr>
        <w:t>roku</w:t>
      </w:r>
      <w:proofErr w:type="spellEnd"/>
      <w:r w:rsidRPr="005E565E">
        <w:rPr>
          <w:rFonts w:ascii="Times New Roman" w:hAnsi="Times New Roman" w:cs="Times New Roman"/>
          <w:lang w:val="en-US"/>
        </w:rPr>
        <w:t>.</w:t>
      </w:r>
    </w:p>
    <w:p w:rsidR="005E565E" w:rsidRPr="005E565E" w:rsidRDefault="005E565E" w:rsidP="005E565E">
      <w:pPr>
        <w:widowControl w:val="0"/>
        <w:autoSpaceDE w:val="0"/>
        <w:autoSpaceDN w:val="0"/>
        <w:adjustRightInd w:val="0"/>
        <w:spacing w:after="200" w:line="276" w:lineRule="auto"/>
        <w:rPr>
          <w:rFonts w:ascii="Times New Roman" w:hAnsi="Times New Roman" w:cs="Times New Roman"/>
          <w:lang w:val="en-US"/>
        </w:rPr>
      </w:pPr>
      <w:r w:rsidRPr="005E565E">
        <w:rPr>
          <w:rFonts w:ascii="Times New Roman" w:hAnsi="Times New Roman" w:cs="Times New Roman"/>
          <w:lang w:val="en-US"/>
        </w:rPr>
        <w:t>4. „</w:t>
      </w:r>
      <w:proofErr w:type="spellStart"/>
      <w:r w:rsidRPr="005E565E">
        <w:rPr>
          <w:rFonts w:ascii="Times New Roman" w:hAnsi="Times New Roman" w:cs="Times New Roman"/>
          <w:lang w:val="en-US"/>
        </w:rPr>
        <w:t>Gminny</w:t>
      </w:r>
      <w:proofErr w:type="spellEnd"/>
      <w:r w:rsidRPr="005E565E">
        <w:rPr>
          <w:rFonts w:ascii="Times New Roman" w:hAnsi="Times New Roman" w:cs="Times New Roman"/>
          <w:lang w:val="en-US"/>
        </w:rPr>
        <w:t xml:space="preserve"> Program </w:t>
      </w:r>
      <w:proofErr w:type="spellStart"/>
      <w:r w:rsidRPr="005E565E">
        <w:rPr>
          <w:rFonts w:ascii="Times New Roman" w:hAnsi="Times New Roman" w:cs="Times New Roman"/>
          <w:lang w:val="en-US"/>
        </w:rPr>
        <w:t>Profilaktyki</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i</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Rozwiązywania</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Problemów</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Alkoholowych</w:t>
      </w:r>
      <w:proofErr w:type="spellEnd"/>
      <w:r w:rsidRPr="005E565E">
        <w:rPr>
          <w:rFonts w:ascii="Times New Roman" w:hAnsi="Times New Roman" w:cs="Times New Roman"/>
          <w:lang w:val="en-US"/>
        </w:rPr>
        <w:t xml:space="preserve"> </w:t>
      </w:r>
      <w:proofErr w:type="spellStart"/>
      <w:r>
        <w:rPr>
          <w:rFonts w:ascii="Times New Roman" w:hAnsi="Times New Roman" w:cs="Times New Roman"/>
          <w:lang w:val="en-US"/>
        </w:rPr>
        <w:t>oraz</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Programu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Przeciwdziałania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Narkomanii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Gminy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Bądkowo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na</w:t>
      </w:r>
      <w:proofErr w:type="spellEnd"/>
      <w:r>
        <w:rPr>
          <w:rFonts w:ascii="Times New Roman" w:hAnsi="Times New Roman" w:cs="Times New Roman"/>
          <w:lang w:val="en-US"/>
        </w:rPr>
        <w:t xml:space="preserve"> 2022</w:t>
      </w:r>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rok</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został</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pozyty</w:t>
      </w:r>
      <w:r>
        <w:rPr>
          <w:rFonts w:ascii="Times New Roman" w:hAnsi="Times New Roman" w:cs="Times New Roman"/>
          <w:lang w:val="en-US"/>
        </w:rPr>
        <w:t>wnie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zaopiniowany</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przez</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Gminną</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Komisję</w:t>
      </w:r>
      <w:proofErr w:type="spellEnd"/>
      <w:r>
        <w:rPr>
          <w:rFonts w:ascii="Times New Roman" w:hAnsi="Times New Roman" w:cs="Times New Roman"/>
          <w:lang w:val="en-US"/>
        </w:rPr>
        <w:t xml:space="preserve"> </w:t>
      </w:r>
      <w:proofErr w:type="spellStart"/>
      <w:r w:rsidRPr="005E565E">
        <w:rPr>
          <w:rFonts w:ascii="Times New Roman" w:hAnsi="Times New Roman" w:cs="Times New Roman"/>
          <w:lang w:val="en-US"/>
        </w:rPr>
        <w:t>Rozwiązywania</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P</w:t>
      </w:r>
      <w:r>
        <w:rPr>
          <w:rFonts w:ascii="Times New Roman" w:hAnsi="Times New Roman" w:cs="Times New Roman"/>
          <w:lang w:val="en-US"/>
        </w:rPr>
        <w:t>roblemów</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Alkoholowych</w:t>
      </w:r>
      <w:proofErr w:type="spellEnd"/>
      <w:r>
        <w:rPr>
          <w:rFonts w:ascii="Times New Roman" w:hAnsi="Times New Roman" w:cs="Times New Roman"/>
          <w:lang w:val="en-US"/>
        </w:rPr>
        <w:t xml:space="preserve"> w </w:t>
      </w:r>
      <w:proofErr w:type="spellStart"/>
      <w:r>
        <w:rPr>
          <w:rFonts w:ascii="Times New Roman" w:hAnsi="Times New Roman" w:cs="Times New Roman"/>
          <w:lang w:val="en-US"/>
        </w:rPr>
        <w:t>Bądkowie</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na</w:t>
      </w:r>
      <w:proofErr w:type="spellEnd"/>
      <w:r w:rsidRPr="005E565E">
        <w:rPr>
          <w:rFonts w:ascii="Times New Roman" w:hAnsi="Times New Roman" w:cs="Times New Roman"/>
          <w:lang w:val="en-US"/>
        </w:rPr>
        <w:t xml:space="preserve"> </w:t>
      </w:r>
      <w:proofErr w:type="spellStart"/>
      <w:r w:rsidRPr="005E565E">
        <w:rPr>
          <w:rFonts w:ascii="Times New Roman" w:hAnsi="Times New Roman" w:cs="Times New Roman"/>
          <w:lang w:val="en-US"/>
        </w:rPr>
        <w:t>posiedzeniu</w:t>
      </w:r>
      <w:proofErr w:type="spellEnd"/>
      <w:r w:rsidRPr="005E565E">
        <w:rPr>
          <w:rFonts w:ascii="Times New Roman" w:hAnsi="Times New Roman" w:cs="Times New Roman"/>
          <w:lang w:val="en-US"/>
        </w:rPr>
        <w:t xml:space="preserve"> </w:t>
      </w:r>
      <w:r>
        <w:rPr>
          <w:rFonts w:ascii="Times New Roman" w:hAnsi="Times New Roman" w:cs="Times New Roman"/>
          <w:lang w:val="en-US"/>
        </w:rPr>
        <w:br/>
        <w:t xml:space="preserve">w </w:t>
      </w:r>
      <w:proofErr w:type="spellStart"/>
      <w:r>
        <w:rPr>
          <w:rFonts w:ascii="Times New Roman" w:hAnsi="Times New Roman" w:cs="Times New Roman"/>
          <w:lang w:val="en-US"/>
        </w:rPr>
        <w:t>dniu</w:t>
      </w:r>
      <w:proofErr w:type="spellEnd"/>
      <w:r>
        <w:rPr>
          <w:rFonts w:ascii="Times New Roman" w:hAnsi="Times New Roman" w:cs="Times New Roman"/>
          <w:lang w:val="en-US"/>
        </w:rPr>
        <w:t xml:space="preserve"> 15 </w:t>
      </w:r>
      <w:proofErr w:type="spellStart"/>
      <w:r>
        <w:rPr>
          <w:rFonts w:ascii="Times New Roman" w:hAnsi="Times New Roman" w:cs="Times New Roman"/>
          <w:lang w:val="en-US"/>
        </w:rPr>
        <w:t>listopada</w:t>
      </w:r>
      <w:proofErr w:type="spellEnd"/>
      <w:r>
        <w:rPr>
          <w:rFonts w:ascii="Times New Roman" w:hAnsi="Times New Roman" w:cs="Times New Roman"/>
          <w:lang w:val="en-US"/>
        </w:rPr>
        <w:t xml:space="preserve"> 2021</w:t>
      </w:r>
      <w:r w:rsidRPr="005E565E">
        <w:rPr>
          <w:rFonts w:ascii="Times New Roman" w:hAnsi="Times New Roman" w:cs="Times New Roman"/>
          <w:lang w:val="en-US"/>
        </w:rPr>
        <w:t xml:space="preserve"> r</w:t>
      </w:r>
    </w:p>
    <w:p w:rsidR="00A7642E" w:rsidRDefault="00A7642E" w:rsidP="005E565E">
      <w:pPr>
        <w:spacing w:line="360" w:lineRule="auto"/>
        <w:jc w:val="both"/>
        <w:rPr>
          <w:rFonts w:ascii="Times New Roman" w:hAnsi="Times New Roman" w:cs="Times New Roman"/>
        </w:rPr>
      </w:pPr>
    </w:p>
    <w:p w:rsidR="00A7642E" w:rsidRDefault="00E34D48">
      <w:pPr>
        <w:spacing w:line="360" w:lineRule="auto"/>
        <w:ind w:left="8496" w:right="-300" w:firstLine="708"/>
        <w:jc w:val="both"/>
        <w:rPr>
          <w:rFonts w:ascii="Times New Roman" w:eastAsia="Times New Roman" w:hAnsi="Times New Roman" w:cs="Times New Roman"/>
          <w:b/>
          <w:i/>
        </w:rPr>
      </w:pPr>
      <w:r>
        <w:rPr>
          <w:rFonts w:ascii="Times New Roman" w:eastAsia="Times New Roman" w:hAnsi="Times New Roman" w:cs="Times New Roman"/>
          <w:b/>
          <w:i/>
        </w:rPr>
        <w:t xml:space="preserve">                      </w:t>
      </w:r>
    </w:p>
    <w:p w:rsidR="00A7642E" w:rsidRDefault="00E34D48">
      <w:pPr>
        <w:spacing w:line="360" w:lineRule="auto"/>
        <w:ind w:right="-300"/>
        <w:jc w:val="both"/>
        <w:rPr>
          <w:rFonts w:hint="eastAsia"/>
        </w:rPr>
      </w:pPr>
      <w:bookmarkStart w:id="1" w:name="_GoBack1"/>
      <w:bookmarkEnd w:id="1"/>
      <w:r>
        <w:rPr>
          <w:rFonts w:ascii="Times New Roman" w:hAnsi="Times New Roman" w:cs="Times New Roman"/>
          <w:b/>
          <w:i/>
        </w:rPr>
        <w:t xml:space="preserve">Zadania związane z realizacją powyższego programu w zakresie profilaktyki i rozwiązywania problemów alkoholowych oraz przeciwdziałania narkomanii przedstawia załącznik nr 2 </w:t>
      </w:r>
      <w:r w:rsidR="00954B30">
        <w:rPr>
          <w:rFonts w:ascii="Times New Roman" w:hAnsi="Times New Roman" w:cs="Times New Roman"/>
          <w:b/>
          <w:i/>
        </w:rPr>
        <w:br/>
      </w:r>
      <w:r>
        <w:rPr>
          <w:rFonts w:ascii="Times New Roman" w:hAnsi="Times New Roman" w:cs="Times New Roman"/>
          <w:b/>
          <w:i/>
        </w:rPr>
        <w:t xml:space="preserve">do  </w:t>
      </w:r>
      <w:r>
        <w:rPr>
          <w:rFonts w:ascii="Times New Roman" w:hAnsi="Times New Roman" w:cs="Times New Roman"/>
          <w:b/>
          <w:bCs/>
          <w:i/>
          <w:iCs/>
        </w:rPr>
        <w:t xml:space="preserve"> Uch</w:t>
      </w:r>
      <w:r w:rsidR="000670BF">
        <w:rPr>
          <w:rFonts w:ascii="Times New Roman" w:hAnsi="Times New Roman" w:cs="Times New Roman"/>
          <w:b/>
          <w:bCs/>
          <w:i/>
          <w:iCs/>
        </w:rPr>
        <w:t>wały Rady Gminy Nr //2021 z dnia  grudnia 2021</w:t>
      </w:r>
      <w:r>
        <w:rPr>
          <w:rFonts w:ascii="Times New Roman" w:hAnsi="Times New Roman" w:cs="Times New Roman"/>
          <w:b/>
          <w:bCs/>
          <w:i/>
          <w:iCs/>
        </w:rPr>
        <w:t xml:space="preserve"> roku.</w:t>
      </w:r>
    </w:p>
    <w:p w:rsidR="00A7642E" w:rsidRDefault="00A7642E">
      <w:pPr>
        <w:spacing w:line="360" w:lineRule="auto"/>
        <w:jc w:val="both"/>
        <w:rPr>
          <w:rFonts w:ascii="Times New Roman" w:hAnsi="Times New Roman" w:cs="Times New Roman"/>
          <w:i/>
        </w:rPr>
      </w:pPr>
    </w:p>
    <w:p w:rsidR="00A7642E" w:rsidRDefault="00A7642E">
      <w:pPr>
        <w:rPr>
          <w:rFonts w:hint="eastAsia"/>
        </w:rPr>
      </w:pPr>
    </w:p>
    <w:sectPr w:rsidR="00A7642E">
      <w:pgSz w:w="11906" w:h="16838"/>
      <w:pgMar w:top="1134" w:right="1134" w:bottom="1134" w:left="1134" w:header="0" w:footer="0" w:gutter="0"/>
      <w:cols w:space="708"/>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5F7D" w:rsidRDefault="00465F7D">
      <w:pPr>
        <w:rPr>
          <w:rFonts w:hint="eastAsia"/>
        </w:rPr>
      </w:pPr>
      <w:r>
        <w:separator/>
      </w:r>
    </w:p>
  </w:endnote>
  <w:endnote w:type="continuationSeparator" w:id="0">
    <w:p w:rsidR="00465F7D" w:rsidRDefault="00465F7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Arial Unicode MS">
    <w:panose1 w:val="00000000000000000000"/>
    <w:charset w:val="00"/>
    <w:family w:val="roman"/>
    <w:notTrueType/>
    <w:pitch w:val="default"/>
  </w:font>
  <w:font w:name="Open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Times New Rom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5F7D" w:rsidRDefault="00465F7D">
      <w:pPr>
        <w:rPr>
          <w:rFonts w:hint="eastAsia"/>
        </w:rPr>
      </w:pPr>
      <w:r>
        <w:separator/>
      </w:r>
    </w:p>
  </w:footnote>
  <w:footnote w:type="continuationSeparator" w:id="0">
    <w:p w:rsidR="00465F7D" w:rsidRDefault="00465F7D">
      <w:pPr>
        <w:rPr>
          <w:rFonts w:hint="eastAsia"/>
        </w:rPr>
      </w:pPr>
      <w:r>
        <w:continuationSeparator/>
      </w:r>
    </w:p>
  </w:footnote>
  <w:footnote w:id="1">
    <w:p w:rsidR="00465F7D" w:rsidRDefault="00465F7D">
      <w:pPr>
        <w:pStyle w:val="Tekstprzypisudolnego"/>
        <w:contextualSpacing/>
        <w:rPr>
          <w:rFonts w:hint="eastAsia"/>
        </w:rPr>
      </w:pPr>
      <w:r>
        <w:rPr>
          <w:rStyle w:val="Znakiprzypiswdolnych"/>
        </w:rPr>
        <w:footnoteRef/>
      </w:r>
      <w:r>
        <w:rPr>
          <w:rFonts w:ascii="Times New Roman" w:hAnsi="Times New Roman" w:cs="Times New Roman"/>
        </w:rPr>
        <w:tab/>
        <w:t xml:space="preserve"> World </w:t>
      </w:r>
      <w:proofErr w:type="spellStart"/>
      <w:r>
        <w:rPr>
          <w:rFonts w:ascii="Times New Roman" w:hAnsi="Times New Roman" w:cs="Times New Roman"/>
        </w:rPr>
        <w:t>Health</w:t>
      </w:r>
      <w:proofErr w:type="spellEnd"/>
      <w:r>
        <w:rPr>
          <w:rFonts w:ascii="Times New Roman" w:hAnsi="Times New Roman" w:cs="Times New Roman"/>
        </w:rPr>
        <w:t xml:space="preserve"> Organization, (2004), </w:t>
      </w:r>
      <w:proofErr w:type="spellStart"/>
      <w:r>
        <w:rPr>
          <w:rFonts w:ascii="Times New Roman" w:hAnsi="Times New Roman" w:cs="Times New Roman"/>
          <w:i/>
          <w:iCs/>
        </w:rPr>
        <w:t>Mental</w:t>
      </w:r>
      <w:proofErr w:type="spellEnd"/>
      <w:r>
        <w:rPr>
          <w:rFonts w:ascii="Times New Roman" w:hAnsi="Times New Roman" w:cs="Times New Roman"/>
          <w:i/>
          <w:iCs/>
        </w:rPr>
        <w:t xml:space="preserve"> </w:t>
      </w:r>
      <w:proofErr w:type="spellStart"/>
      <w:r>
        <w:rPr>
          <w:rFonts w:ascii="Times New Roman" w:hAnsi="Times New Roman" w:cs="Times New Roman"/>
          <w:i/>
          <w:iCs/>
        </w:rPr>
        <w:t>Health</w:t>
      </w:r>
      <w:proofErr w:type="spellEnd"/>
      <w:r>
        <w:rPr>
          <w:rFonts w:ascii="Times New Roman" w:hAnsi="Times New Roman" w:cs="Times New Roman"/>
          <w:i/>
          <w:iCs/>
        </w:rPr>
        <w:t xml:space="preserve"> Policy, </w:t>
      </w:r>
      <w:proofErr w:type="spellStart"/>
      <w:r>
        <w:rPr>
          <w:rFonts w:ascii="Times New Roman" w:hAnsi="Times New Roman" w:cs="Times New Roman"/>
          <w:i/>
          <w:iCs/>
        </w:rPr>
        <w:t>Plans</w:t>
      </w:r>
      <w:proofErr w:type="spellEnd"/>
      <w:r>
        <w:rPr>
          <w:rFonts w:ascii="Times New Roman" w:hAnsi="Times New Roman" w:cs="Times New Roman"/>
          <w:i/>
          <w:iCs/>
        </w:rPr>
        <w:t xml:space="preserve"> and Programs</w:t>
      </w:r>
      <w:r>
        <w:rPr>
          <w:rFonts w:ascii="Times New Roman" w:hAnsi="Times New Roman" w:cs="Times New Roman"/>
        </w:rPr>
        <w:t xml:space="preserve">, </w:t>
      </w:r>
      <w:proofErr w:type="spellStart"/>
      <w:r>
        <w:rPr>
          <w:rFonts w:ascii="Times New Roman" w:hAnsi="Times New Roman" w:cs="Times New Roman"/>
        </w:rPr>
        <w:t>Geneva</w:t>
      </w:r>
      <w:proofErr w:type="spellEnd"/>
      <w:r>
        <w:rPr>
          <w:rFonts w:ascii="Times New Roman" w:hAnsi="Times New Roman" w:cs="Times New Roman"/>
        </w:rPr>
        <w:t>.</w:t>
      </w:r>
    </w:p>
  </w:footnote>
  <w:footnote w:id="2">
    <w:p w:rsidR="00465F7D" w:rsidRDefault="00465F7D">
      <w:pPr>
        <w:pStyle w:val="Tekstprzypisudolnego"/>
        <w:contextualSpacing/>
        <w:rPr>
          <w:rFonts w:hint="eastAsia"/>
        </w:rPr>
      </w:pPr>
      <w:r>
        <w:rPr>
          <w:rStyle w:val="Znakiprzypiswdolnych"/>
        </w:rPr>
        <w:footnoteRef/>
      </w:r>
      <w:r>
        <w:tab/>
        <w:t xml:space="preserve"> </w:t>
      </w:r>
      <w:r>
        <w:rPr>
          <w:rFonts w:ascii="Times New Roman" w:hAnsi="Times New Roman" w:cs="Times New Roman"/>
        </w:rPr>
        <w:t>Szymańska</w:t>
      </w:r>
      <w:r>
        <w:t xml:space="preserve">, J. </w:t>
      </w:r>
      <w:r>
        <w:rPr>
          <w:rFonts w:ascii="Times New Roman" w:hAnsi="Times New Roman" w:cs="Times New Roman"/>
        </w:rPr>
        <w:t xml:space="preserve">(2012) </w:t>
      </w:r>
      <w:r>
        <w:rPr>
          <w:rFonts w:ascii="Times New Roman" w:hAnsi="Times New Roman" w:cs="Times New Roman"/>
          <w:i/>
          <w:iCs/>
        </w:rPr>
        <w:t xml:space="preserve">Ochrona zdrowia psychicznego dzieci i młodzieży w szkole, </w:t>
      </w:r>
      <w:r>
        <w:rPr>
          <w:rFonts w:ascii="Times New Roman" w:hAnsi="Times New Roman" w:cs="Times New Roman"/>
        </w:rPr>
        <w:t>ORE Warszawa</w:t>
      </w:r>
    </w:p>
  </w:footnote>
  <w:footnote w:id="3">
    <w:p w:rsidR="00465F7D" w:rsidRDefault="00465F7D">
      <w:pPr>
        <w:pStyle w:val="Tekstprzypisudolnego"/>
        <w:contextualSpacing/>
        <w:rPr>
          <w:rFonts w:hint="eastAsia"/>
        </w:rPr>
      </w:pPr>
      <w:r>
        <w:rPr>
          <w:rStyle w:val="Znakiprzypiswdolnych"/>
        </w:rPr>
        <w:footnoteRef/>
      </w:r>
      <w:r>
        <w:tab/>
        <w:t xml:space="preserve"> </w:t>
      </w:r>
      <w:r>
        <w:rPr>
          <w:rFonts w:ascii="Times New Roman" w:hAnsi="Times New Roman" w:cs="Times New Roman"/>
        </w:rPr>
        <w:t xml:space="preserve">Rządowy Program na lata 2014-2016, </w:t>
      </w:r>
      <w:r>
        <w:rPr>
          <w:rFonts w:ascii="Times New Roman" w:hAnsi="Times New Roman" w:cs="Times New Roman"/>
          <w:i/>
        </w:rPr>
        <w:t>Bezpieczna i przyjazna szkoła</w:t>
      </w:r>
      <w:r>
        <w:rPr>
          <w:rFonts w:ascii="Times New Roman" w:hAnsi="Times New Roman" w:cs="Times New Roman"/>
        </w:rPr>
        <w:t>.</w:t>
      </w:r>
    </w:p>
  </w:footnote>
  <w:footnote w:id="4">
    <w:p w:rsidR="00465F7D" w:rsidRDefault="00465F7D">
      <w:pPr>
        <w:pStyle w:val="Tekstprzypisudolnego"/>
        <w:spacing w:before="120"/>
        <w:rPr>
          <w:rFonts w:hint="eastAsia"/>
        </w:rPr>
      </w:pPr>
      <w:r>
        <w:rPr>
          <w:rStyle w:val="Znakiprzypiswdolnych"/>
        </w:rPr>
        <w:footnoteRef/>
      </w:r>
      <w:r>
        <w:rPr>
          <w:rFonts w:ascii="Times New Roman" w:hAnsi="Times New Roman" w:cs="Times New Roman"/>
        </w:rPr>
        <w:tab/>
        <w:t xml:space="preserve">K. Ostaszewski, A. </w:t>
      </w:r>
      <w:proofErr w:type="spellStart"/>
      <w:r>
        <w:rPr>
          <w:rFonts w:ascii="Times New Roman" w:hAnsi="Times New Roman" w:cs="Times New Roman"/>
        </w:rPr>
        <w:t>Rustecka-Krawczyk</w:t>
      </w:r>
      <w:proofErr w:type="spellEnd"/>
      <w:r>
        <w:rPr>
          <w:rFonts w:ascii="Times New Roman" w:hAnsi="Times New Roman" w:cs="Times New Roman"/>
        </w:rPr>
        <w:t xml:space="preserve">, M. Wójcik, </w:t>
      </w:r>
      <w:r>
        <w:rPr>
          <w:rFonts w:ascii="Times New Roman" w:hAnsi="Times New Roman" w:cs="Times New Roman"/>
          <w:i/>
        </w:rPr>
        <w:t xml:space="preserve">Czynniki chroniące i czynniki ryzyka związane z </w:t>
      </w:r>
      <w:proofErr w:type="spellStart"/>
      <w:r>
        <w:rPr>
          <w:rFonts w:ascii="Times New Roman" w:hAnsi="Times New Roman" w:cs="Times New Roman"/>
          <w:i/>
        </w:rPr>
        <w:t>zachowaniami</w:t>
      </w:r>
      <w:proofErr w:type="spellEnd"/>
      <w:r>
        <w:rPr>
          <w:rFonts w:ascii="Times New Roman" w:hAnsi="Times New Roman" w:cs="Times New Roman"/>
          <w:i/>
        </w:rPr>
        <w:t xml:space="preserve"> problemowymi warszawskich gimnazjalistów: klasy I-II</w:t>
      </w:r>
      <w:r>
        <w:rPr>
          <w:rFonts w:ascii="Times New Roman" w:hAnsi="Times New Roman" w:cs="Times New Roman"/>
        </w:rPr>
        <w:t>, Instytut Psychiatrii i Neurologii w Warszawie, s. 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3112A"/>
    <w:multiLevelType w:val="multilevel"/>
    <w:tmpl w:val="794E148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 w15:restartNumberingAfterBreak="0">
    <w:nsid w:val="03CD10BA"/>
    <w:multiLevelType w:val="multilevel"/>
    <w:tmpl w:val="C0DAEFBE"/>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2" w15:restartNumberingAfterBreak="0">
    <w:nsid w:val="03D10FCE"/>
    <w:multiLevelType w:val="multilevel"/>
    <w:tmpl w:val="E69A5582"/>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659274A"/>
    <w:multiLevelType w:val="multilevel"/>
    <w:tmpl w:val="16725BFC"/>
    <w:lvl w:ilvl="0">
      <w:start w:val="1"/>
      <w:numFmt w:val="none"/>
      <w:pStyle w:val="Nagwek2"/>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82E7EEA"/>
    <w:multiLevelType w:val="multilevel"/>
    <w:tmpl w:val="565C72BC"/>
    <w:lvl w:ilvl="0">
      <w:start w:val="1"/>
      <w:numFmt w:val="bullet"/>
      <w:lvlText w:val="o"/>
      <w:lvlJc w:val="left"/>
      <w:pPr>
        <w:ind w:left="360" w:hanging="360"/>
      </w:pPr>
      <w:rPr>
        <w:rFonts w:ascii="Courier New" w:hAnsi="Courier New" w:cs="Courier New" w:hint="default"/>
        <w:color w:val="000000"/>
        <w:sz w:val="24"/>
        <w:szCs w:val="24"/>
        <w:lang w:val="pl-P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0A201B90"/>
    <w:multiLevelType w:val="multilevel"/>
    <w:tmpl w:val="2F4CC2CA"/>
    <w:lvl w:ilvl="0">
      <w:start w:val="1"/>
      <w:numFmt w:val="bullet"/>
      <w:lvlText w:val="o"/>
      <w:lvlJc w:val="left"/>
      <w:pPr>
        <w:ind w:left="360" w:hanging="360"/>
      </w:pPr>
      <w:rPr>
        <w:rFonts w:ascii="Courier New" w:hAnsi="Courier New" w:cs="Courier New" w:hint="default"/>
        <w:color w:val="000000"/>
        <w:sz w:val="24"/>
        <w:szCs w:val="24"/>
        <w:lang w:val="pl-PL"/>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22B3176"/>
    <w:multiLevelType w:val="multilevel"/>
    <w:tmpl w:val="6EB8FA94"/>
    <w:lvl w:ilvl="0">
      <w:start w:val="1"/>
      <w:numFmt w:val="bullet"/>
      <w:lvlText w:val=""/>
      <w:lvlJc w:val="left"/>
      <w:pPr>
        <w:tabs>
          <w:tab w:val="num" w:pos="720"/>
        </w:tabs>
        <w:ind w:left="720" w:hanging="360"/>
      </w:pPr>
      <w:rPr>
        <w:rFonts w:ascii="Symbol" w:hAnsi="Symbol" w:cs="OpenSymbol;Arial Unicode MS" w:hint="default"/>
        <w:sz w:val="24"/>
        <w:szCs w:val="24"/>
      </w:rPr>
    </w:lvl>
    <w:lvl w:ilvl="1">
      <w:start w:val="1"/>
      <w:numFmt w:val="bullet"/>
      <w:lvlText w:val=""/>
      <w:lvlJc w:val="left"/>
      <w:pPr>
        <w:tabs>
          <w:tab w:val="num" w:pos="1080"/>
        </w:tabs>
        <w:ind w:left="1080" w:hanging="360"/>
      </w:pPr>
      <w:rPr>
        <w:rFonts w:ascii="Symbol" w:hAnsi="Symbol" w:cs="OpenSymbol;Arial Unicode MS" w:hint="default"/>
        <w:sz w:val="24"/>
        <w:szCs w:val="24"/>
      </w:rPr>
    </w:lvl>
    <w:lvl w:ilvl="2">
      <w:start w:val="1"/>
      <w:numFmt w:val="bullet"/>
      <w:lvlText w:val=""/>
      <w:lvlJc w:val="left"/>
      <w:pPr>
        <w:tabs>
          <w:tab w:val="num" w:pos="1440"/>
        </w:tabs>
        <w:ind w:left="1440" w:hanging="360"/>
      </w:pPr>
      <w:rPr>
        <w:rFonts w:ascii="Symbol" w:hAnsi="Symbol" w:cs="OpenSymbol;Arial Unicode MS" w:hint="default"/>
        <w:sz w:val="24"/>
        <w:szCs w:val="24"/>
      </w:rPr>
    </w:lvl>
    <w:lvl w:ilvl="3">
      <w:start w:val="1"/>
      <w:numFmt w:val="bullet"/>
      <w:lvlText w:val=""/>
      <w:lvlJc w:val="left"/>
      <w:pPr>
        <w:tabs>
          <w:tab w:val="num" w:pos="1800"/>
        </w:tabs>
        <w:ind w:left="1800" w:hanging="360"/>
      </w:pPr>
      <w:rPr>
        <w:rFonts w:ascii="Symbol" w:hAnsi="Symbol" w:cs="OpenSymbol;Arial Unicode MS" w:hint="default"/>
        <w:sz w:val="24"/>
        <w:szCs w:val="24"/>
      </w:rPr>
    </w:lvl>
    <w:lvl w:ilvl="4">
      <w:start w:val="1"/>
      <w:numFmt w:val="bullet"/>
      <w:lvlText w:val=""/>
      <w:lvlJc w:val="left"/>
      <w:pPr>
        <w:tabs>
          <w:tab w:val="num" w:pos="2160"/>
        </w:tabs>
        <w:ind w:left="2160" w:hanging="360"/>
      </w:pPr>
      <w:rPr>
        <w:rFonts w:ascii="Symbol" w:hAnsi="Symbol" w:cs="OpenSymbol;Arial Unicode MS" w:hint="default"/>
        <w:sz w:val="24"/>
        <w:szCs w:val="24"/>
      </w:rPr>
    </w:lvl>
    <w:lvl w:ilvl="5">
      <w:start w:val="1"/>
      <w:numFmt w:val="bullet"/>
      <w:lvlText w:val=""/>
      <w:lvlJc w:val="left"/>
      <w:pPr>
        <w:tabs>
          <w:tab w:val="num" w:pos="2520"/>
        </w:tabs>
        <w:ind w:left="2520" w:hanging="360"/>
      </w:pPr>
      <w:rPr>
        <w:rFonts w:ascii="Symbol" w:hAnsi="Symbol" w:cs="OpenSymbol;Arial Unicode MS" w:hint="default"/>
        <w:sz w:val="24"/>
        <w:szCs w:val="24"/>
      </w:rPr>
    </w:lvl>
    <w:lvl w:ilvl="6">
      <w:start w:val="1"/>
      <w:numFmt w:val="bullet"/>
      <w:lvlText w:val=""/>
      <w:lvlJc w:val="left"/>
      <w:pPr>
        <w:tabs>
          <w:tab w:val="num" w:pos="2880"/>
        </w:tabs>
        <w:ind w:left="2880" w:hanging="360"/>
      </w:pPr>
      <w:rPr>
        <w:rFonts w:ascii="Symbol" w:hAnsi="Symbol" w:cs="OpenSymbol;Arial Unicode MS" w:hint="default"/>
        <w:sz w:val="24"/>
        <w:szCs w:val="24"/>
      </w:rPr>
    </w:lvl>
    <w:lvl w:ilvl="7">
      <w:start w:val="1"/>
      <w:numFmt w:val="bullet"/>
      <w:lvlText w:val=""/>
      <w:lvlJc w:val="left"/>
      <w:pPr>
        <w:tabs>
          <w:tab w:val="num" w:pos="3240"/>
        </w:tabs>
        <w:ind w:left="3240" w:hanging="360"/>
      </w:pPr>
      <w:rPr>
        <w:rFonts w:ascii="Symbol" w:hAnsi="Symbol" w:cs="OpenSymbol;Arial Unicode MS" w:hint="default"/>
        <w:sz w:val="24"/>
        <w:szCs w:val="24"/>
      </w:rPr>
    </w:lvl>
    <w:lvl w:ilvl="8">
      <w:start w:val="1"/>
      <w:numFmt w:val="bullet"/>
      <w:lvlText w:val=""/>
      <w:lvlJc w:val="left"/>
      <w:pPr>
        <w:tabs>
          <w:tab w:val="num" w:pos="3600"/>
        </w:tabs>
        <w:ind w:left="3600" w:hanging="360"/>
      </w:pPr>
      <w:rPr>
        <w:rFonts w:ascii="Symbol" w:hAnsi="Symbol" w:cs="OpenSymbol;Arial Unicode MS" w:hint="default"/>
        <w:sz w:val="24"/>
        <w:szCs w:val="24"/>
      </w:rPr>
    </w:lvl>
  </w:abstractNum>
  <w:abstractNum w:abstractNumId="7" w15:restartNumberingAfterBreak="0">
    <w:nsid w:val="13C7690A"/>
    <w:multiLevelType w:val="multilevel"/>
    <w:tmpl w:val="FD80A03C"/>
    <w:lvl w:ilvl="0">
      <w:start w:val="1"/>
      <w:numFmt w:val="decimal"/>
      <w:lvlText w:val="%1."/>
      <w:lvlJc w:val="left"/>
      <w:pPr>
        <w:tabs>
          <w:tab w:val="num" w:pos="720"/>
        </w:tabs>
        <w:ind w:left="720" w:hanging="360"/>
      </w:pPr>
      <w:rPr>
        <w:rFonts w:ascii="Times New Roman" w:hAnsi="Times New Roman" w:cs="Times New Roman"/>
        <w:b/>
        <w:bCs/>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44C587B"/>
    <w:multiLevelType w:val="multilevel"/>
    <w:tmpl w:val="7BCA6D5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16E2088E"/>
    <w:multiLevelType w:val="multilevel"/>
    <w:tmpl w:val="C888C7B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1CA63517"/>
    <w:multiLevelType w:val="multilevel"/>
    <w:tmpl w:val="D8DE7BD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1EC4095F"/>
    <w:multiLevelType w:val="multilevel"/>
    <w:tmpl w:val="61E2BA3E"/>
    <w:lvl w:ilvl="0">
      <w:start w:val="1"/>
      <w:numFmt w:val="decimal"/>
      <w:lvlText w:val="%1."/>
      <w:lvlJc w:val="left"/>
      <w:pPr>
        <w:tabs>
          <w:tab w:val="num" w:pos="720"/>
        </w:tabs>
        <w:ind w:left="720" w:hanging="360"/>
      </w:pPr>
      <w:rPr>
        <w:rFonts w:ascii="Times New Roman" w:hAnsi="Times New Roman" w:cs="Times New Roman"/>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F7F742C"/>
    <w:multiLevelType w:val="multilevel"/>
    <w:tmpl w:val="F80A54C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1FA41C35"/>
    <w:multiLevelType w:val="hybridMultilevel"/>
    <w:tmpl w:val="B1B4B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FBD43D2"/>
    <w:multiLevelType w:val="multilevel"/>
    <w:tmpl w:val="13C01C6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0301AD7"/>
    <w:multiLevelType w:val="multilevel"/>
    <w:tmpl w:val="AB682AC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26EE37E9"/>
    <w:multiLevelType w:val="multilevel"/>
    <w:tmpl w:val="6E40E6FE"/>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17" w15:restartNumberingAfterBreak="0">
    <w:nsid w:val="2914157C"/>
    <w:multiLevelType w:val="multilevel"/>
    <w:tmpl w:val="BA3AF992"/>
    <w:lvl w:ilvl="0">
      <w:start w:val="1"/>
      <w:numFmt w:val="bullet"/>
      <w:lvlText w:val=""/>
      <w:lvlJc w:val="left"/>
      <w:pPr>
        <w:ind w:left="1440" w:hanging="360"/>
      </w:pPr>
      <w:rPr>
        <w:rFonts w:ascii="Symbol" w:hAnsi="Symbol" w:cs="Symbol" w:hint="default"/>
        <w:b/>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8" w15:restartNumberingAfterBreak="0">
    <w:nsid w:val="2A331002"/>
    <w:multiLevelType w:val="multilevel"/>
    <w:tmpl w:val="A4062B78"/>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19" w15:restartNumberingAfterBreak="0">
    <w:nsid w:val="2F6C104C"/>
    <w:multiLevelType w:val="multilevel"/>
    <w:tmpl w:val="E3E211A8"/>
    <w:lvl w:ilvl="0">
      <w:start w:val="1"/>
      <w:numFmt w:val="bullet"/>
      <w:lvlText w:val=""/>
      <w:lvlJc w:val="left"/>
      <w:pPr>
        <w:ind w:left="720" w:hanging="360"/>
      </w:pPr>
      <w:rPr>
        <w:rFonts w:ascii="Symbol" w:hAnsi="Symbol" w:cs="Symbol" w:hint="default"/>
        <w:color w:val="000000"/>
        <w:sz w:val="24"/>
        <w:szCs w:val="24"/>
        <w:lang w:val="pl-P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31FF3049"/>
    <w:multiLevelType w:val="multilevel"/>
    <w:tmpl w:val="3272B27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3B445B01"/>
    <w:multiLevelType w:val="multilevel"/>
    <w:tmpl w:val="EDE02862"/>
    <w:lvl w:ilvl="0">
      <w:start w:val="1"/>
      <w:numFmt w:val="bullet"/>
      <w:lvlText w:val=""/>
      <w:lvlJc w:val="left"/>
      <w:pPr>
        <w:ind w:left="720" w:hanging="360"/>
      </w:pPr>
      <w:rPr>
        <w:rFonts w:ascii="Symbol" w:hAnsi="Symbol" w:cs="Symbol" w:hint="default"/>
        <w:color w:val="000000"/>
        <w:sz w:val="24"/>
        <w:szCs w:val="24"/>
        <w:lang w:val="pl-P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3FA722B2"/>
    <w:multiLevelType w:val="multilevel"/>
    <w:tmpl w:val="978ED02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17E310F"/>
    <w:multiLevelType w:val="multilevel"/>
    <w:tmpl w:val="A6A81E22"/>
    <w:lvl w:ilvl="0">
      <w:start w:val="1"/>
      <w:numFmt w:val="decimal"/>
      <w:lvlText w:val="%1."/>
      <w:lvlJc w:val="left"/>
      <w:pPr>
        <w:tabs>
          <w:tab w:val="num" w:pos="720"/>
        </w:tabs>
        <w:ind w:left="720" w:hanging="360"/>
      </w:pPr>
      <w:rPr>
        <w:rFonts w:ascii="Times New Roman" w:hAnsi="Times New Roman" w:cs="Times New Roman"/>
        <w:b/>
        <w:i/>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46C10D9B"/>
    <w:multiLevelType w:val="multilevel"/>
    <w:tmpl w:val="4E2669E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481B7B7E"/>
    <w:multiLevelType w:val="multilevel"/>
    <w:tmpl w:val="DC3A359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4FBF1498"/>
    <w:multiLevelType w:val="multilevel"/>
    <w:tmpl w:val="6ED8B7C2"/>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rPr>
        <w:rFonts w:cs="Times New Roman"/>
      </w:rPr>
    </w:lvl>
    <w:lvl w:ilvl="2">
      <w:start w:val="1"/>
      <w:numFmt w:val="bullet"/>
      <w:lvlText w:val=""/>
      <w:lvlJc w:val="left"/>
      <w:pPr>
        <w:tabs>
          <w:tab w:val="num" w:pos="720"/>
        </w:tabs>
        <w:ind w:left="720" w:hanging="360"/>
      </w:pPr>
      <w:rPr>
        <w:rFonts w:ascii="Symbol" w:hAnsi="Symbol" w:cs="Symbol" w:hint="default"/>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righ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right"/>
      <w:pPr>
        <w:tabs>
          <w:tab w:val="num" w:pos="6828"/>
        </w:tabs>
        <w:ind w:left="6828" w:hanging="180"/>
      </w:pPr>
      <w:rPr>
        <w:rFonts w:cs="Times New Roman"/>
      </w:rPr>
    </w:lvl>
  </w:abstractNum>
  <w:abstractNum w:abstractNumId="27" w15:restartNumberingAfterBreak="0">
    <w:nsid w:val="567C1E40"/>
    <w:multiLevelType w:val="multilevel"/>
    <w:tmpl w:val="668466A2"/>
    <w:lvl w:ilvl="0">
      <w:start w:val="1"/>
      <w:numFmt w:val="upperRoman"/>
      <w:lvlText w:val="%1."/>
      <w:lvlJc w:val="left"/>
      <w:pPr>
        <w:tabs>
          <w:tab w:val="num" w:pos="780"/>
        </w:tabs>
        <w:ind w:left="780" w:hanging="360"/>
      </w:pPr>
    </w:lvl>
    <w:lvl w:ilvl="1">
      <w:start w:val="1"/>
      <w:numFmt w:val="decimal"/>
      <w:lvlText w:val="%2."/>
      <w:lvlJc w:val="left"/>
      <w:pPr>
        <w:tabs>
          <w:tab w:val="num" w:pos="1140"/>
        </w:tabs>
        <w:ind w:left="1140" w:hanging="360"/>
      </w:pPr>
    </w:lvl>
    <w:lvl w:ilvl="2">
      <w:start w:val="1"/>
      <w:numFmt w:val="decimal"/>
      <w:lvlText w:val="%3."/>
      <w:lvlJc w:val="left"/>
      <w:pPr>
        <w:tabs>
          <w:tab w:val="num" w:pos="1500"/>
        </w:tabs>
        <w:ind w:left="1500" w:hanging="360"/>
      </w:pPr>
    </w:lvl>
    <w:lvl w:ilvl="3">
      <w:start w:val="1"/>
      <w:numFmt w:val="decimal"/>
      <w:lvlText w:val="%4."/>
      <w:lvlJc w:val="left"/>
      <w:pPr>
        <w:tabs>
          <w:tab w:val="num" w:pos="1860"/>
        </w:tabs>
        <w:ind w:left="1860" w:hanging="360"/>
      </w:pPr>
    </w:lvl>
    <w:lvl w:ilvl="4">
      <w:start w:val="1"/>
      <w:numFmt w:val="decimal"/>
      <w:lvlText w:val="%5."/>
      <w:lvlJc w:val="left"/>
      <w:pPr>
        <w:tabs>
          <w:tab w:val="num" w:pos="2220"/>
        </w:tabs>
        <w:ind w:left="2220" w:hanging="360"/>
      </w:pPr>
    </w:lvl>
    <w:lvl w:ilvl="5">
      <w:start w:val="1"/>
      <w:numFmt w:val="decimal"/>
      <w:lvlText w:val="%6."/>
      <w:lvlJc w:val="left"/>
      <w:pPr>
        <w:tabs>
          <w:tab w:val="num" w:pos="2580"/>
        </w:tabs>
        <w:ind w:left="2580" w:hanging="360"/>
      </w:pPr>
    </w:lvl>
    <w:lvl w:ilvl="6">
      <w:start w:val="1"/>
      <w:numFmt w:val="decimal"/>
      <w:lvlText w:val="%7."/>
      <w:lvlJc w:val="left"/>
      <w:pPr>
        <w:tabs>
          <w:tab w:val="num" w:pos="2940"/>
        </w:tabs>
        <w:ind w:left="2940" w:hanging="360"/>
      </w:pPr>
    </w:lvl>
    <w:lvl w:ilvl="7">
      <w:start w:val="1"/>
      <w:numFmt w:val="decimal"/>
      <w:lvlText w:val="%8."/>
      <w:lvlJc w:val="left"/>
      <w:pPr>
        <w:tabs>
          <w:tab w:val="num" w:pos="3300"/>
        </w:tabs>
        <w:ind w:left="3300" w:hanging="360"/>
      </w:pPr>
    </w:lvl>
    <w:lvl w:ilvl="8">
      <w:start w:val="1"/>
      <w:numFmt w:val="decimal"/>
      <w:lvlText w:val="%9."/>
      <w:lvlJc w:val="left"/>
      <w:pPr>
        <w:tabs>
          <w:tab w:val="num" w:pos="3660"/>
        </w:tabs>
        <w:ind w:left="3660" w:hanging="360"/>
      </w:pPr>
    </w:lvl>
  </w:abstractNum>
  <w:abstractNum w:abstractNumId="28" w15:restartNumberingAfterBreak="0">
    <w:nsid w:val="5A83148F"/>
    <w:multiLevelType w:val="multilevel"/>
    <w:tmpl w:val="E692073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AA957C0"/>
    <w:multiLevelType w:val="multilevel"/>
    <w:tmpl w:val="3C002CDE"/>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5C074F73"/>
    <w:multiLevelType w:val="multilevel"/>
    <w:tmpl w:val="5274940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5C254F1C"/>
    <w:multiLevelType w:val="multilevel"/>
    <w:tmpl w:val="4EAA6470"/>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15:restartNumberingAfterBreak="0">
    <w:nsid w:val="5C2E0D57"/>
    <w:multiLevelType w:val="multilevel"/>
    <w:tmpl w:val="0A34BA92"/>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6189078C"/>
    <w:multiLevelType w:val="multilevel"/>
    <w:tmpl w:val="8E9ED0C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64415260"/>
    <w:multiLevelType w:val="multilevel"/>
    <w:tmpl w:val="C53E73AA"/>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6AF50924"/>
    <w:multiLevelType w:val="multilevel"/>
    <w:tmpl w:val="AADA1E50"/>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6" w15:restartNumberingAfterBreak="0">
    <w:nsid w:val="729B7133"/>
    <w:multiLevelType w:val="multilevel"/>
    <w:tmpl w:val="1B166B4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782D3214"/>
    <w:multiLevelType w:val="multilevel"/>
    <w:tmpl w:val="EEDE8320"/>
    <w:lvl w:ilvl="0">
      <w:start w:val="1"/>
      <w:numFmt w:val="bullet"/>
      <w:lvlText w:val=""/>
      <w:lvlJc w:val="left"/>
      <w:pPr>
        <w:tabs>
          <w:tab w:val="num" w:pos="720"/>
        </w:tabs>
        <w:ind w:left="720" w:hanging="360"/>
      </w:pPr>
      <w:rPr>
        <w:rFonts w:ascii="Symbol" w:hAnsi="Symbol" w:cs="OpenSymbol;Arial Unicode MS" w:hint="default"/>
      </w:rPr>
    </w:lvl>
    <w:lvl w:ilvl="1">
      <w:start w:val="1"/>
      <w:numFmt w:val="bullet"/>
      <w:lvlText w:val="◦"/>
      <w:lvlJc w:val="left"/>
      <w:pPr>
        <w:tabs>
          <w:tab w:val="num" w:pos="1080"/>
        </w:tabs>
        <w:ind w:left="1080" w:hanging="360"/>
      </w:pPr>
      <w:rPr>
        <w:rFonts w:ascii="OpenSymbol" w:hAnsi="OpenSymbol" w:cs="OpenSymbol;Arial Unicode MS" w:hint="default"/>
      </w:rPr>
    </w:lvl>
    <w:lvl w:ilvl="2">
      <w:start w:val="1"/>
      <w:numFmt w:val="bullet"/>
      <w:lvlText w:val="▪"/>
      <w:lvlJc w:val="left"/>
      <w:pPr>
        <w:tabs>
          <w:tab w:val="num" w:pos="1440"/>
        </w:tabs>
        <w:ind w:left="1440" w:hanging="360"/>
      </w:pPr>
      <w:rPr>
        <w:rFonts w:ascii="OpenSymbol" w:hAnsi="Open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OpenSymbol" w:hAnsi="OpenSymbol" w:cs="OpenSymbol;Arial Unicode MS" w:hint="default"/>
      </w:rPr>
    </w:lvl>
    <w:lvl w:ilvl="5">
      <w:start w:val="1"/>
      <w:numFmt w:val="bullet"/>
      <w:lvlText w:val="▪"/>
      <w:lvlJc w:val="left"/>
      <w:pPr>
        <w:tabs>
          <w:tab w:val="num" w:pos="2520"/>
        </w:tabs>
        <w:ind w:left="2520" w:hanging="360"/>
      </w:pPr>
      <w:rPr>
        <w:rFonts w:ascii="OpenSymbol" w:hAnsi="Open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OpenSymbol" w:hAnsi="OpenSymbol" w:cs="OpenSymbol;Arial Unicode MS" w:hint="default"/>
      </w:rPr>
    </w:lvl>
    <w:lvl w:ilvl="8">
      <w:start w:val="1"/>
      <w:numFmt w:val="bullet"/>
      <w:lvlText w:val="▪"/>
      <w:lvlJc w:val="left"/>
      <w:pPr>
        <w:tabs>
          <w:tab w:val="num" w:pos="3600"/>
        </w:tabs>
        <w:ind w:left="3600" w:hanging="360"/>
      </w:pPr>
      <w:rPr>
        <w:rFonts w:ascii="OpenSymbol" w:hAnsi="OpenSymbol" w:cs="OpenSymbol;Arial Unicode MS" w:hint="default"/>
      </w:rPr>
    </w:lvl>
  </w:abstractNum>
  <w:abstractNum w:abstractNumId="38" w15:restartNumberingAfterBreak="0">
    <w:nsid w:val="786D2E98"/>
    <w:multiLevelType w:val="multilevel"/>
    <w:tmpl w:val="5E963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15:restartNumberingAfterBreak="0">
    <w:nsid w:val="7B8B557D"/>
    <w:multiLevelType w:val="multilevel"/>
    <w:tmpl w:val="EE8286C6"/>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7"/>
  </w:num>
  <w:num w:numId="3">
    <w:abstractNumId w:val="32"/>
  </w:num>
  <w:num w:numId="4">
    <w:abstractNumId w:val="2"/>
  </w:num>
  <w:num w:numId="5">
    <w:abstractNumId w:val="29"/>
  </w:num>
  <w:num w:numId="6">
    <w:abstractNumId w:val="28"/>
  </w:num>
  <w:num w:numId="7">
    <w:abstractNumId w:val="14"/>
  </w:num>
  <w:num w:numId="8">
    <w:abstractNumId w:val="15"/>
  </w:num>
  <w:num w:numId="9">
    <w:abstractNumId w:val="26"/>
  </w:num>
  <w:num w:numId="10">
    <w:abstractNumId w:val="4"/>
  </w:num>
  <w:num w:numId="11">
    <w:abstractNumId w:val="5"/>
  </w:num>
  <w:num w:numId="12">
    <w:abstractNumId w:val="19"/>
  </w:num>
  <w:num w:numId="13">
    <w:abstractNumId w:val="31"/>
  </w:num>
  <w:num w:numId="14">
    <w:abstractNumId w:val="30"/>
  </w:num>
  <w:num w:numId="15">
    <w:abstractNumId w:val="8"/>
  </w:num>
  <w:num w:numId="16">
    <w:abstractNumId w:val="25"/>
  </w:num>
  <w:num w:numId="17">
    <w:abstractNumId w:val="17"/>
  </w:num>
  <w:num w:numId="18">
    <w:abstractNumId w:val="38"/>
  </w:num>
  <w:num w:numId="19">
    <w:abstractNumId w:val="21"/>
  </w:num>
  <w:num w:numId="20">
    <w:abstractNumId w:val="22"/>
  </w:num>
  <w:num w:numId="21">
    <w:abstractNumId w:val="39"/>
  </w:num>
  <w:num w:numId="22">
    <w:abstractNumId w:val="34"/>
  </w:num>
  <w:num w:numId="23">
    <w:abstractNumId w:val="27"/>
  </w:num>
  <w:num w:numId="24">
    <w:abstractNumId w:val="33"/>
  </w:num>
  <w:num w:numId="25">
    <w:abstractNumId w:val="16"/>
  </w:num>
  <w:num w:numId="26">
    <w:abstractNumId w:val="6"/>
  </w:num>
  <w:num w:numId="27">
    <w:abstractNumId w:val="23"/>
  </w:num>
  <w:num w:numId="28">
    <w:abstractNumId w:val="11"/>
  </w:num>
  <w:num w:numId="29">
    <w:abstractNumId w:val="18"/>
  </w:num>
  <w:num w:numId="30">
    <w:abstractNumId w:val="0"/>
  </w:num>
  <w:num w:numId="31">
    <w:abstractNumId w:val="37"/>
  </w:num>
  <w:num w:numId="32">
    <w:abstractNumId w:val="1"/>
  </w:num>
  <w:num w:numId="33">
    <w:abstractNumId w:val="35"/>
  </w:num>
  <w:num w:numId="34">
    <w:abstractNumId w:val="12"/>
  </w:num>
  <w:num w:numId="35">
    <w:abstractNumId w:val="24"/>
  </w:num>
  <w:num w:numId="36">
    <w:abstractNumId w:val="10"/>
  </w:num>
  <w:num w:numId="37">
    <w:abstractNumId w:val="9"/>
  </w:num>
  <w:num w:numId="38">
    <w:abstractNumId w:val="20"/>
  </w:num>
  <w:num w:numId="39">
    <w:abstractNumId w:val="36"/>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7642E"/>
    <w:rsid w:val="0004019F"/>
    <w:rsid w:val="00065C74"/>
    <w:rsid w:val="000670BF"/>
    <w:rsid w:val="00086826"/>
    <w:rsid w:val="000B4A20"/>
    <w:rsid w:val="000C7E37"/>
    <w:rsid w:val="000D5873"/>
    <w:rsid w:val="000E5B50"/>
    <w:rsid w:val="0011586F"/>
    <w:rsid w:val="0013300A"/>
    <w:rsid w:val="001613DA"/>
    <w:rsid w:val="00196070"/>
    <w:rsid w:val="001A40BC"/>
    <w:rsid w:val="001F6417"/>
    <w:rsid w:val="00215BCA"/>
    <w:rsid w:val="00266609"/>
    <w:rsid w:val="0027347E"/>
    <w:rsid w:val="002914F4"/>
    <w:rsid w:val="002C222C"/>
    <w:rsid w:val="002C6CB0"/>
    <w:rsid w:val="002F6BF4"/>
    <w:rsid w:val="00331792"/>
    <w:rsid w:val="00335D86"/>
    <w:rsid w:val="003B4F8F"/>
    <w:rsid w:val="003E5C8C"/>
    <w:rsid w:val="003F0B91"/>
    <w:rsid w:val="003F7768"/>
    <w:rsid w:val="00430560"/>
    <w:rsid w:val="004339C5"/>
    <w:rsid w:val="00445C4E"/>
    <w:rsid w:val="00453D83"/>
    <w:rsid w:val="004571E5"/>
    <w:rsid w:val="004604AB"/>
    <w:rsid w:val="00460645"/>
    <w:rsid w:val="00465C36"/>
    <w:rsid w:val="00465F7D"/>
    <w:rsid w:val="00466EE7"/>
    <w:rsid w:val="00484357"/>
    <w:rsid w:val="00484A15"/>
    <w:rsid w:val="004C7F3A"/>
    <w:rsid w:val="004D24A7"/>
    <w:rsid w:val="004E195D"/>
    <w:rsid w:val="004E2CC3"/>
    <w:rsid w:val="004E6018"/>
    <w:rsid w:val="0053132D"/>
    <w:rsid w:val="0054635E"/>
    <w:rsid w:val="00560C71"/>
    <w:rsid w:val="005C79DF"/>
    <w:rsid w:val="005D3448"/>
    <w:rsid w:val="005D4982"/>
    <w:rsid w:val="005E565E"/>
    <w:rsid w:val="00613889"/>
    <w:rsid w:val="0067509F"/>
    <w:rsid w:val="006C4DA0"/>
    <w:rsid w:val="006D20E0"/>
    <w:rsid w:val="007B6884"/>
    <w:rsid w:val="007E1884"/>
    <w:rsid w:val="007F64DE"/>
    <w:rsid w:val="00832193"/>
    <w:rsid w:val="008334DE"/>
    <w:rsid w:val="008530E5"/>
    <w:rsid w:val="008A4B3B"/>
    <w:rsid w:val="008E32C3"/>
    <w:rsid w:val="00903C23"/>
    <w:rsid w:val="00944ABA"/>
    <w:rsid w:val="00954B30"/>
    <w:rsid w:val="009D0C71"/>
    <w:rsid w:val="009D53E4"/>
    <w:rsid w:val="009E0DE7"/>
    <w:rsid w:val="009F0E18"/>
    <w:rsid w:val="009F0F64"/>
    <w:rsid w:val="009F1046"/>
    <w:rsid w:val="00A0612B"/>
    <w:rsid w:val="00A13FBE"/>
    <w:rsid w:val="00A16007"/>
    <w:rsid w:val="00A16C8B"/>
    <w:rsid w:val="00A37143"/>
    <w:rsid w:val="00A469D9"/>
    <w:rsid w:val="00A542BA"/>
    <w:rsid w:val="00A75ECA"/>
    <w:rsid w:val="00A7642E"/>
    <w:rsid w:val="00AA1240"/>
    <w:rsid w:val="00AB639C"/>
    <w:rsid w:val="00AD2AE8"/>
    <w:rsid w:val="00B04B62"/>
    <w:rsid w:val="00B37FEA"/>
    <w:rsid w:val="00B62C46"/>
    <w:rsid w:val="00B81F42"/>
    <w:rsid w:val="00BA3583"/>
    <w:rsid w:val="00BD2F80"/>
    <w:rsid w:val="00BD45B1"/>
    <w:rsid w:val="00BE4836"/>
    <w:rsid w:val="00BE7548"/>
    <w:rsid w:val="00C00FB3"/>
    <w:rsid w:val="00C81A24"/>
    <w:rsid w:val="00CA58E2"/>
    <w:rsid w:val="00CE193D"/>
    <w:rsid w:val="00CE5A38"/>
    <w:rsid w:val="00D21E66"/>
    <w:rsid w:val="00D50CE1"/>
    <w:rsid w:val="00D62333"/>
    <w:rsid w:val="00D70CC1"/>
    <w:rsid w:val="00D94E3E"/>
    <w:rsid w:val="00DB0ADF"/>
    <w:rsid w:val="00DC20BA"/>
    <w:rsid w:val="00DE02D0"/>
    <w:rsid w:val="00E34D48"/>
    <w:rsid w:val="00E94405"/>
    <w:rsid w:val="00EA687C"/>
    <w:rsid w:val="00F16A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A0E32F-75D8-4B02-8296-51F0F3210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w:kern w:val="2"/>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qFormat/>
    <w:pPr>
      <w:numPr>
        <w:numId w:val="1"/>
      </w:numPr>
      <w:pBdr>
        <w:bottom w:val="single" w:sz="4" w:space="1" w:color="224E76"/>
      </w:pBdr>
      <w:spacing w:before="800" w:after="800"/>
      <w:jc w:val="center"/>
      <w:outlineLvl w:val="1"/>
    </w:pPr>
    <w:rPr>
      <w:caps/>
      <w:color w:val="234F77"/>
      <w:spacing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akotwiczenieprzypisukocowego">
    <w:name w:val="Zakotwiczenie przypisu końcowego"/>
    <w:rPr>
      <w:vertAlign w:val="superscript"/>
    </w:rPr>
  </w:style>
  <w:style w:type="character" w:customStyle="1" w:styleId="Znakiwypunktowania">
    <w:name w:val="Znaki wypunktowania"/>
    <w:qFormat/>
    <w:rPr>
      <w:rFonts w:ascii="OpenSymbol;Arial Unicode MS" w:eastAsia="OpenSymbol;Arial Unicode MS" w:hAnsi="OpenSymbol;Arial Unicode MS" w:cs="OpenSymbol;Arial Unicode MS"/>
    </w:rPr>
  </w:style>
  <w:style w:type="character" w:customStyle="1" w:styleId="Zakotwiczenieprzypisudolnego">
    <w:name w:val="Zakotwiczenie przypisu dolnego"/>
    <w:rPr>
      <w:vertAlign w:val="superscript"/>
    </w:rPr>
  </w:style>
  <w:style w:type="character" w:customStyle="1" w:styleId="ListLabel379">
    <w:name w:val="ListLabel 379"/>
    <w:qFormat/>
    <w:rPr>
      <w:rFonts w:cs="Wingdings"/>
    </w:rPr>
  </w:style>
  <w:style w:type="character" w:customStyle="1" w:styleId="ListLabel378">
    <w:name w:val="ListLabel 378"/>
    <w:qFormat/>
    <w:rPr>
      <w:rFonts w:cs="Courier New"/>
    </w:rPr>
  </w:style>
  <w:style w:type="character" w:customStyle="1" w:styleId="ListLabel377">
    <w:name w:val="ListLabel 377"/>
    <w:qFormat/>
    <w:rPr>
      <w:rFonts w:cs="Symbol"/>
    </w:rPr>
  </w:style>
  <w:style w:type="character" w:customStyle="1" w:styleId="ListLabel376">
    <w:name w:val="ListLabel 376"/>
    <w:qFormat/>
    <w:rPr>
      <w:rFonts w:cs="Wingdings"/>
    </w:rPr>
  </w:style>
  <w:style w:type="character" w:customStyle="1" w:styleId="ListLabel375">
    <w:name w:val="ListLabel 375"/>
    <w:qFormat/>
    <w:rPr>
      <w:rFonts w:cs="Courier New"/>
    </w:rPr>
  </w:style>
  <w:style w:type="character" w:customStyle="1" w:styleId="ListLabel374">
    <w:name w:val="ListLabel 374"/>
    <w:qFormat/>
    <w:rPr>
      <w:rFonts w:cs="Symbol"/>
    </w:rPr>
  </w:style>
  <w:style w:type="character" w:customStyle="1" w:styleId="ListLabel373">
    <w:name w:val="ListLabel 373"/>
    <w:qFormat/>
    <w:rPr>
      <w:rFonts w:cs="Wingdings"/>
    </w:rPr>
  </w:style>
  <w:style w:type="character" w:customStyle="1" w:styleId="ListLabel372">
    <w:name w:val="ListLabel 372"/>
    <w:qFormat/>
    <w:rPr>
      <w:rFonts w:cs="Courier New"/>
    </w:rPr>
  </w:style>
  <w:style w:type="character" w:customStyle="1" w:styleId="ListLabel371">
    <w:name w:val="ListLabel 371"/>
    <w:qFormat/>
    <w:rPr>
      <w:rFonts w:cs="Symbol"/>
      <w:sz w:val="24"/>
    </w:rPr>
  </w:style>
  <w:style w:type="character" w:customStyle="1" w:styleId="ListLabel343">
    <w:name w:val="ListLabel 343"/>
    <w:qFormat/>
    <w:rPr>
      <w:rFonts w:cs="Wingdings"/>
    </w:rPr>
  </w:style>
  <w:style w:type="character" w:customStyle="1" w:styleId="ListLabel342">
    <w:name w:val="ListLabel 342"/>
    <w:qFormat/>
    <w:rPr>
      <w:rFonts w:cs="Courier New"/>
    </w:rPr>
  </w:style>
  <w:style w:type="character" w:customStyle="1" w:styleId="ListLabel341">
    <w:name w:val="ListLabel 341"/>
    <w:qFormat/>
    <w:rPr>
      <w:rFonts w:cs="Symbol"/>
    </w:rPr>
  </w:style>
  <w:style w:type="character" w:customStyle="1" w:styleId="ListLabel340">
    <w:name w:val="ListLabel 340"/>
    <w:qFormat/>
    <w:rPr>
      <w:rFonts w:cs="Wingdings"/>
    </w:rPr>
  </w:style>
  <w:style w:type="character" w:customStyle="1" w:styleId="ListLabel339">
    <w:name w:val="ListLabel 339"/>
    <w:qFormat/>
    <w:rPr>
      <w:rFonts w:cs="Courier New"/>
    </w:rPr>
  </w:style>
  <w:style w:type="character" w:customStyle="1" w:styleId="ListLabel338">
    <w:name w:val="ListLabel 338"/>
    <w:qFormat/>
    <w:rPr>
      <w:rFonts w:cs="Symbol"/>
    </w:rPr>
  </w:style>
  <w:style w:type="character" w:customStyle="1" w:styleId="ListLabel337">
    <w:name w:val="ListLabel 337"/>
    <w:qFormat/>
    <w:rPr>
      <w:rFonts w:cs="Wingdings"/>
    </w:rPr>
  </w:style>
  <w:style w:type="character" w:customStyle="1" w:styleId="ListLabel336">
    <w:name w:val="ListLabel 336"/>
    <w:qFormat/>
    <w:rPr>
      <w:rFonts w:cs="Courier New"/>
    </w:rPr>
  </w:style>
  <w:style w:type="character" w:customStyle="1" w:styleId="ListLabel335">
    <w:name w:val="ListLabel 335"/>
    <w:qFormat/>
    <w:rPr>
      <w:rFonts w:cs="Symbol"/>
      <w:sz w:val="24"/>
    </w:rPr>
  </w:style>
  <w:style w:type="character" w:customStyle="1" w:styleId="ListLabel352">
    <w:name w:val="ListLabel 352"/>
    <w:qFormat/>
    <w:rPr>
      <w:rFonts w:cs="Wingdings"/>
    </w:rPr>
  </w:style>
  <w:style w:type="character" w:customStyle="1" w:styleId="ListLabel351">
    <w:name w:val="ListLabel 351"/>
    <w:qFormat/>
    <w:rPr>
      <w:rFonts w:cs="Courier New"/>
    </w:rPr>
  </w:style>
  <w:style w:type="character" w:customStyle="1" w:styleId="ListLabel350">
    <w:name w:val="ListLabel 350"/>
    <w:qFormat/>
    <w:rPr>
      <w:rFonts w:cs="Symbol"/>
    </w:rPr>
  </w:style>
  <w:style w:type="character" w:customStyle="1" w:styleId="ListLabel349">
    <w:name w:val="ListLabel 349"/>
    <w:qFormat/>
    <w:rPr>
      <w:rFonts w:cs="Wingdings"/>
    </w:rPr>
  </w:style>
  <w:style w:type="character" w:customStyle="1" w:styleId="ListLabel348">
    <w:name w:val="ListLabel 348"/>
    <w:qFormat/>
    <w:rPr>
      <w:rFonts w:cs="Courier New"/>
    </w:rPr>
  </w:style>
  <w:style w:type="character" w:customStyle="1" w:styleId="ListLabel347">
    <w:name w:val="ListLabel 347"/>
    <w:qFormat/>
    <w:rPr>
      <w:rFonts w:cs="Symbol"/>
    </w:rPr>
  </w:style>
  <w:style w:type="character" w:customStyle="1" w:styleId="ListLabel346">
    <w:name w:val="ListLabel 346"/>
    <w:qFormat/>
    <w:rPr>
      <w:rFonts w:cs="Wingdings"/>
    </w:rPr>
  </w:style>
  <w:style w:type="character" w:customStyle="1" w:styleId="ListLabel345">
    <w:name w:val="ListLabel 345"/>
    <w:qFormat/>
    <w:rPr>
      <w:rFonts w:cs="Courier New"/>
    </w:rPr>
  </w:style>
  <w:style w:type="character" w:customStyle="1" w:styleId="ListLabel344">
    <w:name w:val="ListLabel 344"/>
    <w:qFormat/>
    <w:rPr>
      <w:rFonts w:cs="Symbol"/>
      <w:sz w:val="24"/>
    </w:rPr>
  </w:style>
  <w:style w:type="character" w:customStyle="1" w:styleId="ListLabel334">
    <w:name w:val="ListLabel 334"/>
    <w:qFormat/>
    <w:rPr>
      <w:rFonts w:cs="Wingdings"/>
    </w:rPr>
  </w:style>
  <w:style w:type="character" w:customStyle="1" w:styleId="ListLabel333">
    <w:name w:val="ListLabel 333"/>
    <w:qFormat/>
    <w:rPr>
      <w:rFonts w:cs="Courier New"/>
    </w:rPr>
  </w:style>
  <w:style w:type="character" w:customStyle="1" w:styleId="ListLabel332">
    <w:name w:val="ListLabel 332"/>
    <w:qFormat/>
    <w:rPr>
      <w:rFonts w:cs="Symbol"/>
    </w:rPr>
  </w:style>
  <w:style w:type="character" w:customStyle="1" w:styleId="ListLabel331">
    <w:name w:val="ListLabel 331"/>
    <w:qFormat/>
    <w:rPr>
      <w:rFonts w:cs="Wingdings"/>
    </w:rPr>
  </w:style>
  <w:style w:type="character" w:customStyle="1" w:styleId="ListLabel330">
    <w:name w:val="ListLabel 330"/>
    <w:qFormat/>
    <w:rPr>
      <w:rFonts w:cs="Courier New"/>
    </w:rPr>
  </w:style>
  <w:style w:type="character" w:customStyle="1" w:styleId="ListLabel329">
    <w:name w:val="ListLabel 329"/>
    <w:qFormat/>
    <w:rPr>
      <w:rFonts w:cs="Symbol"/>
    </w:rPr>
  </w:style>
  <w:style w:type="character" w:customStyle="1" w:styleId="ListLabel328">
    <w:name w:val="ListLabel 328"/>
    <w:qFormat/>
    <w:rPr>
      <w:rFonts w:cs="Wingdings"/>
    </w:rPr>
  </w:style>
  <w:style w:type="character" w:customStyle="1" w:styleId="ListLabel327">
    <w:name w:val="ListLabel 327"/>
    <w:qFormat/>
    <w:rPr>
      <w:rFonts w:cs="Courier New"/>
    </w:rPr>
  </w:style>
  <w:style w:type="character" w:customStyle="1" w:styleId="ListLabel326">
    <w:name w:val="ListLabel 326"/>
    <w:qFormat/>
    <w:rPr>
      <w:rFonts w:cs="Symbol"/>
      <w:b/>
      <w:sz w:val="24"/>
    </w:rPr>
  </w:style>
  <w:style w:type="character" w:customStyle="1" w:styleId="ListLabel370">
    <w:name w:val="ListLabel 370"/>
    <w:qFormat/>
    <w:rPr>
      <w:rFonts w:cs="Wingdings"/>
    </w:rPr>
  </w:style>
  <w:style w:type="character" w:customStyle="1" w:styleId="ListLabel369">
    <w:name w:val="ListLabel 369"/>
    <w:qFormat/>
    <w:rPr>
      <w:rFonts w:cs="Courier New"/>
    </w:rPr>
  </w:style>
  <w:style w:type="character" w:customStyle="1" w:styleId="ListLabel368">
    <w:name w:val="ListLabel 368"/>
    <w:qFormat/>
    <w:rPr>
      <w:rFonts w:cs="Symbol"/>
    </w:rPr>
  </w:style>
  <w:style w:type="character" w:customStyle="1" w:styleId="ListLabel367">
    <w:name w:val="ListLabel 367"/>
    <w:qFormat/>
    <w:rPr>
      <w:rFonts w:cs="Wingdings"/>
    </w:rPr>
  </w:style>
  <w:style w:type="character" w:customStyle="1" w:styleId="ListLabel366">
    <w:name w:val="ListLabel 366"/>
    <w:qFormat/>
    <w:rPr>
      <w:rFonts w:cs="Courier New"/>
    </w:rPr>
  </w:style>
  <w:style w:type="character" w:customStyle="1" w:styleId="ListLabel365">
    <w:name w:val="ListLabel 365"/>
    <w:qFormat/>
    <w:rPr>
      <w:rFonts w:cs="Symbol"/>
    </w:rPr>
  </w:style>
  <w:style w:type="character" w:customStyle="1" w:styleId="ListLabel364">
    <w:name w:val="ListLabel 364"/>
    <w:qFormat/>
    <w:rPr>
      <w:rFonts w:cs="Wingdings"/>
    </w:rPr>
  </w:style>
  <w:style w:type="character" w:customStyle="1" w:styleId="ListLabel363">
    <w:name w:val="ListLabel 363"/>
    <w:qFormat/>
    <w:rPr>
      <w:rFonts w:cs="Courier New"/>
    </w:rPr>
  </w:style>
  <w:style w:type="character" w:customStyle="1" w:styleId="ListLabel362">
    <w:name w:val="ListLabel 362"/>
    <w:qFormat/>
    <w:rPr>
      <w:rFonts w:cs="Symbol"/>
      <w:sz w:val="24"/>
    </w:rPr>
  </w:style>
  <w:style w:type="character" w:customStyle="1" w:styleId="ListLabel325">
    <w:name w:val="ListLabel 325"/>
    <w:qFormat/>
    <w:rPr>
      <w:rFonts w:cs="Wingdings"/>
    </w:rPr>
  </w:style>
  <w:style w:type="character" w:customStyle="1" w:styleId="ListLabel324">
    <w:name w:val="ListLabel 324"/>
    <w:qFormat/>
    <w:rPr>
      <w:rFonts w:cs="Courier New"/>
    </w:rPr>
  </w:style>
  <w:style w:type="character" w:customStyle="1" w:styleId="ListLabel323">
    <w:name w:val="ListLabel 323"/>
    <w:qFormat/>
    <w:rPr>
      <w:rFonts w:cs="Symbol"/>
    </w:rPr>
  </w:style>
  <w:style w:type="character" w:customStyle="1" w:styleId="ListLabel322">
    <w:name w:val="ListLabel 322"/>
    <w:qFormat/>
    <w:rPr>
      <w:rFonts w:cs="Wingdings"/>
    </w:rPr>
  </w:style>
  <w:style w:type="character" w:customStyle="1" w:styleId="ListLabel321">
    <w:name w:val="ListLabel 321"/>
    <w:qFormat/>
    <w:rPr>
      <w:rFonts w:cs="Courier New"/>
    </w:rPr>
  </w:style>
  <w:style w:type="character" w:customStyle="1" w:styleId="ListLabel320">
    <w:name w:val="ListLabel 320"/>
    <w:qFormat/>
    <w:rPr>
      <w:rFonts w:cs="Symbol"/>
    </w:rPr>
  </w:style>
  <w:style w:type="character" w:customStyle="1" w:styleId="ListLabel319">
    <w:name w:val="ListLabel 319"/>
    <w:qFormat/>
    <w:rPr>
      <w:rFonts w:cs="Wingdings"/>
    </w:rPr>
  </w:style>
  <w:style w:type="character" w:customStyle="1" w:styleId="ListLabel318">
    <w:name w:val="ListLabel 318"/>
    <w:qFormat/>
    <w:rPr>
      <w:rFonts w:cs="Courier New"/>
    </w:rPr>
  </w:style>
  <w:style w:type="character" w:customStyle="1" w:styleId="ListLabel317">
    <w:name w:val="ListLabel 317"/>
    <w:qFormat/>
    <w:rPr>
      <w:rFonts w:cs="Symbol"/>
      <w:sz w:val="24"/>
    </w:rPr>
  </w:style>
  <w:style w:type="character" w:customStyle="1" w:styleId="ListLabel361">
    <w:name w:val="ListLabel 361"/>
    <w:qFormat/>
    <w:rPr>
      <w:rFonts w:cs="Wingdings"/>
    </w:rPr>
  </w:style>
  <w:style w:type="character" w:customStyle="1" w:styleId="ListLabel360">
    <w:name w:val="ListLabel 360"/>
    <w:qFormat/>
    <w:rPr>
      <w:rFonts w:cs="Courier New"/>
    </w:rPr>
  </w:style>
  <w:style w:type="character" w:customStyle="1" w:styleId="ListLabel359">
    <w:name w:val="ListLabel 359"/>
    <w:qFormat/>
    <w:rPr>
      <w:rFonts w:cs="Symbol"/>
    </w:rPr>
  </w:style>
  <w:style w:type="character" w:customStyle="1" w:styleId="ListLabel358">
    <w:name w:val="ListLabel 358"/>
    <w:qFormat/>
    <w:rPr>
      <w:rFonts w:cs="Wingdings"/>
    </w:rPr>
  </w:style>
  <w:style w:type="character" w:customStyle="1" w:styleId="ListLabel357">
    <w:name w:val="ListLabel 357"/>
    <w:qFormat/>
    <w:rPr>
      <w:rFonts w:cs="Courier New"/>
    </w:rPr>
  </w:style>
  <w:style w:type="character" w:customStyle="1" w:styleId="ListLabel356">
    <w:name w:val="ListLabel 356"/>
    <w:qFormat/>
    <w:rPr>
      <w:rFonts w:cs="Symbol"/>
    </w:rPr>
  </w:style>
  <w:style w:type="character" w:customStyle="1" w:styleId="ListLabel355">
    <w:name w:val="ListLabel 355"/>
    <w:qFormat/>
    <w:rPr>
      <w:rFonts w:cs="Wingdings"/>
    </w:rPr>
  </w:style>
  <w:style w:type="character" w:customStyle="1" w:styleId="ListLabel354">
    <w:name w:val="ListLabel 354"/>
    <w:qFormat/>
    <w:rPr>
      <w:rFonts w:cs="Courier New"/>
    </w:rPr>
  </w:style>
  <w:style w:type="character" w:customStyle="1" w:styleId="ListLabel353">
    <w:name w:val="ListLabel 353"/>
    <w:qFormat/>
    <w:rPr>
      <w:rFonts w:cs="Symbol"/>
      <w:sz w:val="24"/>
    </w:rPr>
  </w:style>
  <w:style w:type="character" w:customStyle="1" w:styleId="ListLabel281">
    <w:name w:val="ListLabel 281"/>
    <w:qFormat/>
    <w:rPr>
      <w:rFonts w:cs="Wingdings"/>
    </w:rPr>
  </w:style>
  <w:style w:type="character" w:customStyle="1" w:styleId="ListLabel280">
    <w:name w:val="ListLabel 280"/>
    <w:qFormat/>
    <w:rPr>
      <w:rFonts w:cs="Courier New"/>
    </w:rPr>
  </w:style>
  <w:style w:type="character" w:customStyle="1" w:styleId="ListLabel279">
    <w:name w:val="ListLabel 279"/>
    <w:qFormat/>
    <w:rPr>
      <w:rFonts w:cs="Symbol"/>
    </w:rPr>
  </w:style>
  <w:style w:type="character" w:customStyle="1" w:styleId="ListLabel278">
    <w:name w:val="ListLabel 278"/>
    <w:qFormat/>
    <w:rPr>
      <w:rFonts w:cs="Wingdings"/>
    </w:rPr>
  </w:style>
  <w:style w:type="character" w:customStyle="1" w:styleId="ListLabel277">
    <w:name w:val="ListLabel 277"/>
    <w:qFormat/>
    <w:rPr>
      <w:rFonts w:cs="Courier New"/>
    </w:rPr>
  </w:style>
  <w:style w:type="character" w:customStyle="1" w:styleId="ListLabel276">
    <w:name w:val="ListLabel 276"/>
    <w:qFormat/>
    <w:rPr>
      <w:rFonts w:cs="Symbol"/>
    </w:rPr>
  </w:style>
  <w:style w:type="character" w:customStyle="1" w:styleId="ListLabel275">
    <w:name w:val="ListLabel 275"/>
    <w:qFormat/>
    <w:rPr>
      <w:rFonts w:cs="Wingdings"/>
    </w:rPr>
  </w:style>
  <w:style w:type="character" w:customStyle="1" w:styleId="ListLabel274">
    <w:name w:val="ListLabel 274"/>
    <w:qFormat/>
    <w:rPr>
      <w:rFonts w:cs="Courier New"/>
    </w:rPr>
  </w:style>
  <w:style w:type="character" w:customStyle="1" w:styleId="ListLabel273">
    <w:name w:val="ListLabel 273"/>
    <w:qFormat/>
    <w:rPr>
      <w:rFonts w:cs="Courier New"/>
      <w:sz w:val="24"/>
    </w:rPr>
  </w:style>
  <w:style w:type="character" w:customStyle="1" w:styleId="ListLabel290">
    <w:name w:val="ListLabel 290"/>
    <w:qFormat/>
    <w:rPr>
      <w:rFonts w:cs="Wingdings"/>
    </w:rPr>
  </w:style>
  <w:style w:type="character" w:customStyle="1" w:styleId="ListLabel289">
    <w:name w:val="ListLabel 289"/>
    <w:qFormat/>
    <w:rPr>
      <w:rFonts w:cs="Courier New"/>
    </w:rPr>
  </w:style>
  <w:style w:type="character" w:customStyle="1" w:styleId="ListLabel288">
    <w:name w:val="ListLabel 288"/>
    <w:qFormat/>
    <w:rPr>
      <w:rFonts w:cs="Symbol"/>
    </w:rPr>
  </w:style>
  <w:style w:type="character" w:customStyle="1" w:styleId="ListLabel287">
    <w:name w:val="ListLabel 287"/>
    <w:qFormat/>
    <w:rPr>
      <w:rFonts w:cs="Wingdings"/>
    </w:rPr>
  </w:style>
  <w:style w:type="character" w:customStyle="1" w:styleId="ListLabel286">
    <w:name w:val="ListLabel 286"/>
    <w:qFormat/>
    <w:rPr>
      <w:rFonts w:cs="Courier New"/>
    </w:rPr>
  </w:style>
  <w:style w:type="character" w:customStyle="1" w:styleId="ListLabel285">
    <w:name w:val="ListLabel 285"/>
    <w:qFormat/>
    <w:rPr>
      <w:rFonts w:cs="Symbol"/>
    </w:rPr>
  </w:style>
  <w:style w:type="character" w:customStyle="1" w:styleId="ListLabel284">
    <w:name w:val="ListLabel 284"/>
    <w:qFormat/>
    <w:rPr>
      <w:rFonts w:cs="Wingdings"/>
    </w:rPr>
  </w:style>
  <w:style w:type="character" w:customStyle="1" w:styleId="ListLabel283">
    <w:name w:val="ListLabel 283"/>
    <w:qFormat/>
    <w:rPr>
      <w:rFonts w:cs="Courier New"/>
    </w:rPr>
  </w:style>
  <w:style w:type="character" w:customStyle="1" w:styleId="ListLabel282">
    <w:name w:val="ListLabel 282"/>
    <w:qFormat/>
    <w:rPr>
      <w:rFonts w:cs="Symbol"/>
      <w:sz w:val="24"/>
    </w:rPr>
  </w:style>
  <w:style w:type="character" w:customStyle="1" w:styleId="czeinternetowe">
    <w:name w:val="Łącze internetowe"/>
    <w:basedOn w:val="Domylnaczcionkaakapitu"/>
    <w:rPr>
      <w:color w:val="9454C3"/>
      <w:u w:val="single"/>
    </w:rPr>
  </w:style>
  <w:style w:type="character" w:customStyle="1" w:styleId="ListLabel307">
    <w:name w:val="ListLabel 307"/>
    <w:qFormat/>
    <w:rPr>
      <w:rFonts w:cs="Wingdings"/>
    </w:rPr>
  </w:style>
  <w:style w:type="character" w:customStyle="1" w:styleId="ListLabel306">
    <w:name w:val="ListLabel 306"/>
    <w:qFormat/>
    <w:rPr>
      <w:rFonts w:cs="Courier New"/>
    </w:rPr>
  </w:style>
  <w:style w:type="character" w:customStyle="1" w:styleId="ListLabel305">
    <w:name w:val="ListLabel 305"/>
    <w:qFormat/>
    <w:rPr>
      <w:rFonts w:cs="Symbol"/>
    </w:rPr>
  </w:style>
  <w:style w:type="character" w:customStyle="1" w:styleId="ListLabel304">
    <w:name w:val="ListLabel 304"/>
    <w:qFormat/>
    <w:rPr>
      <w:rFonts w:cs="Wingdings"/>
    </w:rPr>
  </w:style>
  <w:style w:type="character" w:customStyle="1" w:styleId="ListLabel303">
    <w:name w:val="ListLabel 303"/>
    <w:qFormat/>
    <w:rPr>
      <w:rFonts w:cs="Courier New"/>
    </w:rPr>
  </w:style>
  <w:style w:type="character" w:customStyle="1" w:styleId="ListLabel302">
    <w:name w:val="ListLabel 302"/>
    <w:qFormat/>
    <w:rPr>
      <w:rFonts w:cs="Symbol"/>
    </w:rPr>
  </w:style>
  <w:style w:type="character" w:customStyle="1" w:styleId="ListLabel301">
    <w:name w:val="ListLabel 301"/>
    <w:qFormat/>
    <w:rPr>
      <w:rFonts w:cs="Wingdings"/>
    </w:rPr>
  </w:style>
  <w:style w:type="character" w:customStyle="1" w:styleId="ListLabel300">
    <w:name w:val="ListLabel 300"/>
    <w:qFormat/>
    <w:rPr>
      <w:rFonts w:cs="Courier New"/>
    </w:rPr>
  </w:style>
  <w:style w:type="character" w:customStyle="1" w:styleId="ListLabel299">
    <w:name w:val="ListLabel 299"/>
    <w:qFormat/>
    <w:rPr>
      <w:rFonts w:cs="Courier New"/>
      <w:sz w:val="24"/>
    </w:rPr>
  </w:style>
  <w:style w:type="character" w:customStyle="1" w:styleId="ListLabel316">
    <w:name w:val="ListLabel 316"/>
    <w:qFormat/>
    <w:rPr>
      <w:rFonts w:cs="Wingdings"/>
    </w:rPr>
  </w:style>
  <w:style w:type="character" w:customStyle="1" w:styleId="ListLabel315">
    <w:name w:val="ListLabel 315"/>
    <w:qFormat/>
    <w:rPr>
      <w:rFonts w:cs="Courier New"/>
    </w:rPr>
  </w:style>
  <w:style w:type="character" w:customStyle="1" w:styleId="ListLabel314">
    <w:name w:val="ListLabel 314"/>
    <w:qFormat/>
    <w:rPr>
      <w:rFonts w:cs="Symbol"/>
    </w:rPr>
  </w:style>
  <w:style w:type="character" w:customStyle="1" w:styleId="ListLabel313">
    <w:name w:val="ListLabel 313"/>
    <w:qFormat/>
    <w:rPr>
      <w:rFonts w:cs="Wingdings"/>
    </w:rPr>
  </w:style>
  <w:style w:type="character" w:customStyle="1" w:styleId="ListLabel312">
    <w:name w:val="ListLabel 312"/>
    <w:qFormat/>
    <w:rPr>
      <w:rFonts w:cs="Courier New"/>
    </w:rPr>
  </w:style>
  <w:style w:type="character" w:customStyle="1" w:styleId="ListLabel311">
    <w:name w:val="ListLabel 311"/>
    <w:qFormat/>
    <w:rPr>
      <w:rFonts w:cs="Symbol"/>
    </w:rPr>
  </w:style>
  <w:style w:type="character" w:customStyle="1" w:styleId="ListLabel310">
    <w:name w:val="ListLabel 310"/>
    <w:qFormat/>
    <w:rPr>
      <w:rFonts w:cs="Wingdings"/>
    </w:rPr>
  </w:style>
  <w:style w:type="character" w:customStyle="1" w:styleId="ListLabel309">
    <w:name w:val="ListLabel 309"/>
    <w:qFormat/>
    <w:rPr>
      <w:rFonts w:cs="Courier New"/>
    </w:rPr>
  </w:style>
  <w:style w:type="character" w:customStyle="1" w:styleId="ListLabel308">
    <w:name w:val="ListLabel 308"/>
    <w:qFormat/>
    <w:rPr>
      <w:rFonts w:ascii="Cambria" w:hAnsi="Cambria" w:cs="Courier New"/>
      <w:sz w:val="24"/>
    </w:rPr>
  </w:style>
  <w:style w:type="character" w:customStyle="1" w:styleId="ListLabel298">
    <w:name w:val="ListLabel 298"/>
    <w:qFormat/>
    <w:rPr>
      <w:rFonts w:cs="Times New Roman"/>
    </w:rPr>
  </w:style>
  <w:style w:type="character" w:customStyle="1" w:styleId="ListLabel297">
    <w:name w:val="ListLabel 297"/>
    <w:qFormat/>
    <w:rPr>
      <w:rFonts w:cs="Times New Roman"/>
    </w:rPr>
  </w:style>
  <w:style w:type="character" w:customStyle="1" w:styleId="ListLabel296">
    <w:name w:val="ListLabel 296"/>
    <w:qFormat/>
    <w:rPr>
      <w:rFonts w:cs="Times New Roman"/>
    </w:rPr>
  </w:style>
  <w:style w:type="character" w:customStyle="1" w:styleId="ListLabel295">
    <w:name w:val="ListLabel 295"/>
    <w:qFormat/>
    <w:rPr>
      <w:rFonts w:cs="Times New Roman"/>
    </w:rPr>
  </w:style>
  <w:style w:type="character" w:customStyle="1" w:styleId="ListLabel294">
    <w:name w:val="ListLabel 294"/>
    <w:qFormat/>
    <w:rPr>
      <w:rFonts w:cs="Times New Roman"/>
    </w:rPr>
  </w:style>
  <w:style w:type="character" w:customStyle="1" w:styleId="ListLabel293">
    <w:name w:val="ListLabel 293"/>
    <w:qFormat/>
    <w:rPr>
      <w:rFonts w:cs="Times New Roman"/>
    </w:rPr>
  </w:style>
  <w:style w:type="character" w:customStyle="1" w:styleId="ListLabel292">
    <w:name w:val="ListLabel 292"/>
    <w:qFormat/>
    <w:rPr>
      <w:rFonts w:cs="Symbol"/>
    </w:rPr>
  </w:style>
  <w:style w:type="character" w:customStyle="1" w:styleId="ListLabel291">
    <w:name w:val="ListLabel 291"/>
    <w:qFormat/>
    <w:rPr>
      <w:rFonts w:cs="Times New Roman"/>
    </w:rPr>
  </w:style>
  <w:style w:type="character" w:customStyle="1" w:styleId="Znakinumeracji">
    <w:name w:val="Znaki numeracji"/>
    <w:qFormat/>
  </w:style>
  <w:style w:type="character" w:customStyle="1" w:styleId="Znakiprzypiswdolnych">
    <w:name w:val="Znaki przypisów dolnych"/>
    <w:qFormat/>
    <w:rPr>
      <w:vertAlign w:val="superscript"/>
    </w:rPr>
  </w:style>
  <w:style w:type="character" w:customStyle="1" w:styleId="FootnoteCharacters">
    <w:name w:val="Footnote Characters"/>
    <w:qFormat/>
    <w:rPr>
      <w:vertAlign w:val="superscript"/>
    </w:rPr>
  </w:style>
  <w:style w:type="character" w:styleId="Numerwiersza">
    <w:name w:val="line number"/>
    <w:qFormat/>
  </w:style>
  <w:style w:type="character" w:styleId="Numerstrony">
    <w:name w:val="page number"/>
    <w:qFormat/>
  </w:style>
  <w:style w:type="character" w:customStyle="1" w:styleId="TekstdymkaZnak">
    <w:name w:val="Tekst dymka Znak"/>
    <w:qFormat/>
    <w:rPr>
      <w:rFonts w:ascii="Tahoma" w:hAnsi="Tahoma" w:cs="Tahoma"/>
      <w:sz w:val="16"/>
      <w:szCs w:val="16"/>
    </w:rPr>
  </w:style>
  <w:style w:type="character" w:customStyle="1" w:styleId="NagwekZnak">
    <w:name w:val="Nagłówek Znak"/>
    <w:qFormat/>
  </w:style>
  <w:style w:type="character" w:styleId="Odwoaniedokomentarza">
    <w:name w:val="annotation reference"/>
    <w:qFormat/>
    <w:rPr>
      <w:sz w:val="16"/>
      <w:szCs w:val="16"/>
    </w:rPr>
  </w:style>
  <w:style w:type="character" w:customStyle="1" w:styleId="TekstkomentarzaZnak">
    <w:name w:val="Tekst komentarza Znak"/>
    <w:qFormat/>
  </w:style>
  <w:style w:type="character" w:customStyle="1" w:styleId="TematkomentarzaZnak">
    <w:name w:val="Temat komentarza Znak"/>
    <w:qFormat/>
    <w:rPr>
      <w:b/>
      <w:bCs/>
    </w:rPr>
  </w:style>
  <w:style w:type="character" w:customStyle="1" w:styleId="TekstprzypisukocowegoZnak">
    <w:name w:val="Tekst przypisu końcowego Znak"/>
    <w:qFormat/>
  </w:style>
  <w:style w:type="character" w:customStyle="1" w:styleId="Znakiprzypiswkocowych">
    <w:name w:val="Znaki przypisów końcowych"/>
    <w:qFormat/>
    <w:rPr>
      <w:vertAlign w:val="superscript"/>
    </w:rPr>
  </w:style>
  <w:style w:type="character" w:customStyle="1" w:styleId="EndnoteCharacters">
    <w:name w:val="Endnote Characters"/>
    <w:qFormat/>
    <w:rPr>
      <w:vertAlign w:val="superscript"/>
    </w:rPr>
  </w:style>
  <w:style w:type="character" w:customStyle="1" w:styleId="ListLabel1">
    <w:name w:val="ListLabel 1"/>
    <w:qFormat/>
    <w:rPr>
      <w:sz w:val="20"/>
    </w:rPr>
  </w:style>
  <w:style w:type="character" w:customStyle="1" w:styleId="ListLabel2">
    <w:name w:val="ListLabel 2"/>
    <w:qFormat/>
    <w:rPr>
      <w:rFonts w:eastAsia="Times New Roman" w:cs="Times New Roman"/>
      <w:sz w:val="28"/>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WW8Num33z8">
    <w:name w:val="WW8Num33z8"/>
    <w:qFormat/>
  </w:style>
  <w:style w:type="character" w:customStyle="1" w:styleId="WW8Num33z7">
    <w:name w:val="WW8Num33z7"/>
    <w:qFormat/>
  </w:style>
  <w:style w:type="character" w:customStyle="1" w:styleId="WW8Num33z6">
    <w:name w:val="WW8Num33z6"/>
    <w:qFormat/>
  </w:style>
  <w:style w:type="character" w:customStyle="1" w:styleId="WW8Num33z5">
    <w:name w:val="WW8Num33z5"/>
    <w:qFormat/>
  </w:style>
  <w:style w:type="character" w:customStyle="1" w:styleId="WW8Num33z4">
    <w:name w:val="WW8Num33z4"/>
    <w:qFormat/>
  </w:style>
  <w:style w:type="character" w:customStyle="1" w:styleId="WW8Num33z3">
    <w:name w:val="WW8Num33z3"/>
    <w:qFormat/>
  </w:style>
  <w:style w:type="character" w:customStyle="1" w:styleId="WW8Num33z2">
    <w:name w:val="WW8Num33z2"/>
    <w:qFormat/>
  </w:style>
  <w:style w:type="character" w:customStyle="1" w:styleId="WW8Num26z8">
    <w:name w:val="WW8Num26z8"/>
    <w:qFormat/>
  </w:style>
  <w:style w:type="character" w:customStyle="1" w:styleId="WW8Num26z7">
    <w:name w:val="WW8Num26z7"/>
    <w:qFormat/>
  </w:style>
  <w:style w:type="character" w:customStyle="1" w:styleId="WW8Num26z6">
    <w:name w:val="WW8Num26z6"/>
    <w:qFormat/>
  </w:style>
  <w:style w:type="character" w:customStyle="1" w:styleId="WW8Num26z5">
    <w:name w:val="WW8Num26z5"/>
    <w:qFormat/>
  </w:style>
  <w:style w:type="character" w:customStyle="1" w:styleId="WW8Num26z4">
    <w:name w:val="WW8Num26z4"/>
    <w:qFormat/>
  </w:style>
  <w:style w:type="character" w:customStyle="1" w:styleId="WW8Num26z3">
    <w:name w:val="WW8Num26z3"/>
    <w:qFormat/>
  </w:style>
  <w:style w:type="character" w:customStyle="1" w:styleId="WW8Num26z2">
    <w:name w:val="WW8Num26z2"/>
    <w:qFormat/>
  </w:style>
  <w:style w:type="character" w:customStyle="1" w:styleId="WW8Num26z1">
    <w:name w:val="WW8Num26z1"/>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9z3">
    <w:name w:val="WW8Num9z3"/>
    <w:qFormat/>
    <w:rPr>
      <w:rFonts w:ascii="Symbol" w:hAnsi="Symbol" w:cs="Symbol"/>
    </w:rPr>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customStyle="1" w:styleId="WW8Num39z4">
    <w:name w:val="WW8Num39z4"/>
    <w:qFormat/>
  </w:style>
  <w:style w:type="character" w:customStyle="1" w:styleId="WW8Num39z3">
    <w:name w:val="WW8Num39z3"/>
    <w:qFormat/>
  </w:style>
  <w:style w:type="character" w:customStyle="1" w:styleId="WW8Num39z2">
    <w:name w:val="WW8Num39z2"/>
    <w:qFormat/>
  </w:style>
  <w:style w:type="character" w:customStyle="1" w:styleId="WW8Num39z1">
    <w:name w:val="WW8Num39z1"/>
    <w:qFormat/>
  </w:style>
  <w:style w:type="character" w:customStyle="1" w:styleId="WW8Num39z0">
    <w:name w:val="WW8Num39z0"/>
    <w:qFormat/>
  </w:style>
  <w:style w:type="character" w:customStyle="1" w:styleId="WW8Num38z8">
    <w:name w:val="WW8Num38z8"/>
    <w:qFormat/>
  </w:style>
  <w:style w:type="character" w:customStyle="1" w:styleId="WW8Num38z7">
    <w:name w:val="WW8Num38z7"/>
    <w:qFormat/>
  </w:style>
  <w:style w:type="character" w:customStyle="1" w:styleId="WW8Num38z6">
    <w:name w:val="WW8Num38z6"/>
    <w:qFormat/>
  </w:style>
  <w:style w:type="character" w:customStyle="1" w:styleId="WW8Num38z5">
    <w:name w:val="WW8Num38z5"/>
    <w:qFormat/>
  </w:style>
  <w:style w:type="character" w:customStyle="1" w:styleId="WW8Num38z4">
    <w:name w:val="WW8Num38z4"/>
    <w:qFormat/>
  </w:style>
  <w:style w:type="character" w:customStyle="1" w:styleId="WW8Num38z3">
    <w:name w:val="WW8Num38z3"/>
    <w:qFormat/>
  </w:style>
  <w:style w:type="character" w:customStyle="1" w:styleId="WW8Num38z2">
    <w:name w:val="WW8Num38z2"/>
    <w:qFormat/>
  </w:style>
  <w:style w:type="character" w:customStyle="1" w:styleId="WW8Num38z1">
    <w:name w:val="WW8Num38z1"/>
    <w:qFormat/>
  </w:style>
  <w:style w:type="character" w:customStyle="1" w:styleId="WW8Num38z0">
    <w:name w:val="WW8Num38z0"/>
    <w:qFormat/>
  </w:style>
  <w:style w:type="character" w:customStyle="1" w:styleId="WW8Num37z8">
    <w:name w:val="WW8Num37z8"/>
    <w:qFormat/>
  </w:style>
  <w:style w:type="character" w:customStyle="1" w:styleId="WW8Num37z7">
    <w:name w:val="WW8Num37z7"/>
    <w:qFormat/>
  </w:style>
  <w:style w:type="character" w:customStyle="1" w:styleId="WW8Num37z6">
    <w:name w:val="WW8Num37z6"/>
    <w:qFormat/>
  </w:style>
  <w:style w:type="character" w:customStyle="1" w:styleId="WW8Num37z5">
    <w:name w:val="WW8Num37z5"/>
    <w:qFormat/>
  </w:style>
  <w:style w:type="character" w:customStyle="1" w:styleId="WW8Num37z4">
    <w:name w:val="WW8Num37z4"/>
    <w:qFormat/>
  </w:style>
  <w:style w:type="character" w:customStyle="1" w:styleId="WW8Num37z3">
    <w:name w:val="WW8Num37z3"/>
    <w:qFormat/>
  </w:style>
  <w:style w:type="character" w:customStyle="1" w:styleId="WW8Num37z2">
    <w:name w:val="WW8Num37z2"/>
    <w:qFormat/>
  </w:style>
  <w:style w:type="character" w:customStyle="1" w:styleId="WW8Num37z1">
    <w:name w:val="WW8Num37z1"/>
    <w:qFormat/>
  </w:style>
  <w:style w:type="character" w:customStyle="1" w:styleId="WW8Num37z0">
    <w:name w:val="WW8Num37z0"/>
    <w:qFormat/>
  </w:style>
  <w:style w:type="character" w:customStyle="1" w:styleId="WW8Num36z8">
    <w:name w:val="WW8Num36z8"/>
    <w:qFormat/>
  </w:style>
  <w:style w:type="character" w:customStyle="1" w:styleId="WW8Num36z7">
    <w:name w:val="WW8Num36z7"/>
    <w:qFormat/>
  </w:style>
  <w:style w:type="character" w:customStyle="1" w:styleId="WW8Num36z6">
    <w:name w:val="WW8Num36z6"/>
    <w:qFormat/>
  </w:style>
  <w:style w:type="character" w:customStyle="1" w:styleId="WW8Num36z5">
    <w:name w:val="WW8Num36z5"/>
    <w:qFormat/>
  </w:style>
  <w:style w:type="character" w:customStyle="1" w:styleId="WW8Num36z4">
    <w:name w:val="WW8Num36z4"/>
    <w:qFormat/>
  </w:style>
  <w:style w:type="character" w:customStyle="1" w:styleId="WW8Num36z3">
    <w:name w:val="WW8Num36z3"/>
    <w:qFormat/>
  </w:style>
  <w:style w:type="character" w:customStyle="1" w:styleId="WW8Num36z2">
    <w:name w:val="WW8Num36z2"/>
    <w:qFormat/>
  </w:style>
  <w:style w:type="character" w:customStyle="1" w:styleId="WW8Num36z1">
    <w:name w:val="WW8Num36z1"/>
    <w:qFormat/>
  </w:style>
  <w:style w:type="character" w:customStyle="1" w:styleId="WW8Num36z0">
    <w:name w:val="WW8Num36z0"/>
    <w:qFormat/>
  </w:style>
  <w:style w:type="character" w:customStyle="1" w:styleId="WW8Num35z8">
    <w:name w:val="WW8Num35z8"/>
    <w:qFormat/>
  </w:style>
  <w:style w:type="character" w:customStyle="1" w:styleId="WW8Num35z7">
    <w:name w:val="WW8Num35z7"/>
    <w:qFormat/>
  </w:style>
  <w:style w:type="character" w:customStyle="1" w:styleId="WW8Num35z6">
    <w:name w:val="WW8Num35z6"/>
    <w:qFormat/>
  </w:style>
  <w:style w:type="character" w:customStyle="1" w:styleId="WW8Num35z5">
    <w:name w:val="WW8Num35z5"/>
    <w:qFormat/>
  </w:style>
  <w:style w:type="character" w:customStyle="1" w:styleId="WW8Num35z4">
    <w:name w:val="WW8Num35z4"/>
    <w:qFormat/>
  </w:style>
  <w:style w:type="character" w:customStyle="1" w:styleId="WW8Num35z3">
    <w:name w:val="WW8Num35z3"/>
    <w:qFormat/>
  </w:style>
  <w:style w:type="character" w:customStyle="1" w:styleId="WW8Num35z2">
    <w:name w:val="WW8Num35z2"/>
    <w:qFormat/>
  </w:style>
  <w:style w:type="character" w:customStyle="1" w:styleId="WW8Num35z1">
    <w:name w:val="WW8Num35z1"/>
    <w:qFormat/>
  </w:style>
  <w:style w:type="character" w:customStyle="1" w:styleId="WW8Num35z0">
    <w:name w:val="WW8Num35z0"/>
    <w:qFormat/>
  </w:style>
  <w:style w:type="character" w:customStyle="1" w:styleId="WW8Num34z8">
    <w:name w:val="WW8Num34z8"/>
    <w:qFormat/>
  </w:style>
  <w:style w:type="character" w:customStyle="1" w:styleId="WW8Num34z7">
    <w:name w:val="WW8Num34z7"/>
    <w:qFormat/>
  </w:style>
  <w:style w:type="character" w:customStyle="1" w:styleId="WW8Num34z6">
    <w:name w:val="WW8Num34z6"/>
    <w:qFormat/>
  </w:style>
  <w:style w:type="character" w:customStyle="1" w:styleId="WW8Num34z5">
    <w:name w:val="WW8Num34z5"/>
    <w:qFormat/>
  </w:style>
  <w:style w:type="character" w:customStyle="1" w:styleId="WW8Num34z4">
    <w:name w:val="WW8Num34z4"/>
    <w:qFormat/>
  </w:style>
  <w:style w:type="character" w:customStyle="1" w:styleId="WW8Num34z3">
    <w:name w:val="WW8Num34z3"/>
    <w:qFormat/>
  </w:style>
  <w:style w:type="character" w:customStyle="1" w:styleId="WW8Num34z2">
    <w:name w:val="WW8Num34z2"/>
    <w:qFormat/>
  </w:style>
  <w:style w:type="character" w:customStyle="1" w:styleId="WW8Num34z1">
    <w:name w:val="WW8Num34z1"/>
    <w:qFormat/>
  </w:style>
  <w:style w:type="character" w:customStyle="1" w:styleId="WW8Num34z0">
    <w:name w:val="WW8Num34z0"/>
    <w:qFormat/>
  </w:style>
  <w:style w:type="character" w:customStyle="1" w:styleId="WW8Num33z1">
    <w:name w:val="WW8Num33z1"/>
    <w:qFormat/>
    <w:rPr>
      <w:rFonts w:ascii="OpenSymbol;Arial Unicode MS" w:hAnsi="OpenSymbol;Arial Unicode MS" w:cs="OpenSymbol;Arial Unicode MS"/>
    </w:rPr>
  </w:style>
  <w:style w:type="character" w:customStyle="1" w:styleId="WW8Num33z0">
    <w:name w:val="WW8Num33z0"/>
    <w:qFormat/>
    <w:rPr>
      <w:rFonts w:ascii="Symbol" w:hAnsi="Symbol" w:cs="OpenSymbol;Arial Unicode MS"/>
    </w:rPr>
  </w:style>
  <w:style w:type="character" w:customStyle="1" w:styleId="WW8Num32z1">
    <w:name w:val="WW8Num32z1"/>
    <w:qFormat/>
    <w:rPr>
      <w:rFonts w:ascii="OpenSymbol;Arial Unicode MS" w:hAnsi="OpenSymbol;Arial Unicode MS" w:cs="OpenSymbol;Arial Unicode MS"/>
    </w:rPr>
  </w:style>
  <w:style w:type="character" w:customStyle="1" w:styleId="WW8Num32z0">
    <w:name w:val="WW8Num32z0"/>
    <w:qFormat/>
    <w:rPr>
      <w:rFonts w:ascii="Symbol" w:hAnsi="Symbol" w:cs="OpenSymbol;Arial Unicode MS"/>
    </w:rPr>
  </w:style>
  <w:style w:type="character" w:customStyle="1" w:styleId="WW8Num31z1">
    <w:name w:val="WW8Num31z1"/>
    <w:qFormat/>
    <w:rPr>
      <w:rFonts w:ascii="OpenSymbol;Arial Unicode MS" w:hAnsi="OpenSymbol;Arial Unicode MS" w:cs="OpenSymbol;Arial Unicode MS"/>
    </w:rPr>
  </w:style>
  <w:style w:type="character" w:customStyle="1" w:styleId="WW8Num31z0">
    <w:name w:val="WW8Num31z0"/>
    <w:qFormat/>
    <w:rPr>
      <w:rFonts w:ascii="Symbol" w:hAnsi="Symbol" w:cs="OpenSymbol;Arial Unicode MS"/>
    </w:rPr>
  </w:style>
  <w:style w:type="character" w:customStyle="1" w:styleId="WW8Num30z1">
    <w:name w:val="WW8Num30z1"/>
    <w:qFormat/>
    <w:rPr>
      <w:rFonts w:ascii="OpenSymbol;Arial Unicode MS" w:hAnsi="OpenSymbol;Arial Unicode MS" w:cs="OpenSymbol;Arial Unicode MS"/>
    </w:rPr>
  </w:style>
  <w:style w:type="character" w:customStyle="1" w:styleId="WW8Num30z0">
    <w:name w:val="WW8Num30z0"/>
    <w:qFormat/>
    <w:rPr>
      <w:rFonts w:ascii="Symbol" w:hAnsi="Symbol" w:cs="OpenSymbol;Arial Unicode MS"/>
    </w:rPr>
  </w:style>
  <w:style w:type="character" w:customStyle="1" w:styleId="WW8Num29z1">
    <w:name w:val="WW8Num29z1"/>
    <w:qFormat/>
    <w:rPr>
      <w:rFonts w:ascii="OpenSymbol;Arial Unicode MS" w:hAnsi="OpenSymbol;Arial Unicode MS" w:cs="OpenSymbol;Arial Unicode MS"/>
    </w:rPr>
  </w:style>
  <w:style w:type="character" w:customStyle="1" w:styleId="WW8Num29z0">
    <w:name w:val="WW8Num29z0"/>
    <w:qFormat/>
    <w:rPr>
      <w:rFonts w:ascii="Symbol" w:hAnsi="Symbol" w:cs="OpenSymbol;Arial Unicode MS"/>
    </w:rPr>
  </w:style>
  <w:style w:type="character" w:customStyle="1" w:styleId="WW8Num28z8">
    <w:name w:val="WW8Num28z8"/>
    <w:qFormat/>
  </w:style>
  <w:style w:type="character" w:customStyle="1" w:styleId="WW8Num28z7">
    <w:name w:val="WW8Num28z7"/>
    <w:qFormat/>
  </w:style>
  <w:style w:type="character" w:customStyle="1" w:styleId="WW8Num28z6">
    <w:name w:val="WW8Num28z6"/>
    <w:qFormat/>
  </w:style>
  <w:style w:type="character" w:customStyle="1" w:styleId="WW8Num28z5">
    <w:name w:val="WW8Num28z5"/>
    <w:qFormat/>
  </w:style>
  <w:style w:type="character" w:customStyle="1" w:styleId="WW8Num28z4">
    <w:name w:val="WW8Num28z4"/>
    <w:qFormat/>
  </w:style>
  <w:style w:type="character" w:customStyle="1" w:styleId="WW8Num28z3">
    <w:name w:val="WW8Num28z3"/>
    <w:qFormat/>
  </w:style>
  <w:style w:type="character" w:customStyle="1" w:styleId="WW8Num28z2">
    <w:name w:val="WW8Num28z2"/>
    <w:qFormat/>
  </w:style>
  <w:style w:type="character" w:customStyle="1" w:styleId="WW8Num28z1">
    <w:name w:val="WW8Num28z1"/>
    <w:qFormat/>
  </w:style>
  <w:style w:type="character" w:customStyle="1" w:styleId="WW8Num28z0">
    <w:name w:val="WW8Num28z0"/>
    <w:qFormat/>
    <w:rPr>
      <w:rFonts w:ascii="Times New Roman" w:hAnsi="Times New Roman" w:cs="Times New Roman"/>
      <w:i/>
      <w:sz w:val="24"/>
      <w:szCs w:val="24"/>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7z0">
    <w:name w:val="WW8Num27z0"/>
    <w:qFormat/>
    <w:rPr>
      <w:rFonts w:ascii="Times New Roman" w:hAnsi="Times New Roman" w:cs="Times New Roman"/>
      <w:b/>
      <w:i/>
      <w:sz w:val="24"/>
      <w:szCs w:val="24"/>
    </w:rPr>
  </w:style>
  <w:style w:type="character" w:customStyle="1" w:styleId="WW8Num26z0">
    <w:name w:val="WW8Num26z0"/>
    <w:qFormat/>
    <w:rPr>
      <w:rFonts w:ascii="Symbol" w:hAnsi="Symbol" w:cs="OpenSymbol;Arial Unicode MS"/>
      <w:sz w:val="24"/>
      <w:szCs w:val="24"/>
    </w:rPr>
  </w:style>
  <w:style w:type="character" w:customStyle="1" w:styleId="WW8Num25z8">
    <w:name w:val="WW8Num25z8"/>
    <w:qFormat/>
  </w:style>
  <w:style w:type="character" w:customStyle="1" w:styleId="WW8Num25z7">
    <w:name w:val="WW8Num25z7"/>
    <w:qFormat/>
  </w:style>
  <w:style w:type="character" w:customStyle="1" w:styleId="WW8Num25z6">
    <w:name w:val="WW8Num25z6"/>
    <w:qFormat/>
  </w:style>
  <w:style w:type="character" w:customStyle="1" w:styleId="WW8Num25z5">
    <w:name w:val="WW8Num25z5"/>
    <w:qFormat/>
  </w:style>
  <w:style w:type="character" w:customStyle="1" w:styleId="WW8Num25z4">
    <w:name w:val="WW8Num25z4"/>
    <w:qFormat/>
  </w:style>
  <w:style w:type="character" w:customStyle="1" w:styleId="WW8Num25z3">
    <w:name w:val="WW8Num25z3"/>
    <w:qFormat/>
  </w:style>
  <w:style w:type="character" w:customStyle="1" w:styleId="WW8Num25z2">
    <w:name w:val="WW8Num25z2"/>
    <w:qFormat/>
  </w:style>
  <w:style w:type="character" w:customStyle="1" w:styleId="WW8Num25z1">
    <w:name w:val="WW8Num25z1"/>
    <w:qFormat/>
  </w:style>
  <w:style w:type="character" w:customStyle="1" w:styleId="WW8Num25z0">
    <w:name w:val="WW8Num25z0"/>
    <w:qFormat/>
  </w:style>
  <w:style w:type="character" w:customStyle="1" w:styleId="WW8Num24z8">
    <w:name w:val="WW8Num24z8"/>
    <w:qFormat/>
  </w:style>
  <w:style w:type="character" w:customStyle="1" w:styleId="WW8Num24z7">
    <w:name w:val="WW8Num24z7"/>
    <w:qFormat/>
  </w:style>
  <w:style w:type="character" w:customStyle="1" w:styleId="WW8Num24z6">
    <w:name w:val="WW8Num24z6"/>
    <w:qFormat/>
  </w:style>
  <w:style w:type="character" w:customStyle="1" w:styleId="WW8Num24z5">
    <w:name w:val="WW8Num24z5"/>
    <w:qFormat/>
  </w:style>
  <w:style w:type="character" w:customStyle="1" w:styleId="WW8Num24z4">
    <w:name w:val="WW8Num24z4"/>
    <w:qFormat/>
  </w:style>
  <w:style w:type="character" w:customStyle="1" w:styleId="WW8Num24z3">
    <w:name w:val="WW8Num24z3"/>
    <w:qFormat/>
  </w:style>
  <w:style w:type="character" w:customStyle="1" w:styleId="WW8Num24z2">
    <w:name w:val="WW8Num24z2"/>
    <w:qFormat/>
  </w:style>
  <w:style w:type="character" w:customStyle="1" w:styleId="WW8Num24z1">
    <w:name w:val="WW8Num24z1"/>
    <w:qFormat/>
  </w:style>
  <w:style w:type="character" w:customStyle="1" w:styleId="WW8Num24z0">
    <w:name w:val="WW8Num24z0"/>
    <w:qFormat/>
  </w:style>
  <w:style w:type="character" w:customStyle="1" w:styleId="WW8Num23z8">
    <w:name w:val="WW8Num23z8"/>
    <w:qFormat/>
  </w:style>
  <w:style w:type="character" w:customStyle="1" w:styleId="WW8Num23z7">
    <w:name w:val="WW8Num23z7"/>
    <w:qFormat/>
  </w:style>
  <w:style w:type="character" w:customStyle="1" w:styleId="WW8Num23z6">
    <w:name w:val="WW8Num23z6"/>
    <w:qFormat/>
  </w:style>
  <w:style w:type="character" w:customStyle="1" w:styleId="WW8Num23z5">
    <w:name w:val="WW8Num23z5"/>
    <w:qFormat/>
  </w:style>
  <w:style w:type="character" w:customStyle="1" w:styleId="WW8Num23z4">
    <w:name w:val="WW8Num23z4"/>
    <w:qFormat/>
  </w:style>
  <w:style w:type="character" w:customStyle="1" w:styleId="WW8Num23z3">
    <w:name w:val="WW8Num23z3"/>
    <w:qFormat/>
  </w:style>
  <w:style w:type="character" w:customStyle="1" w:styleId="WW8Num23z2">
    <w:name w:val="WW8Num23z2"/>
    <w:qFormat/>
  </w:style>
  <w:style w:type="character" w:customStyle="1" w:styleId="WW8Num23z1">
    <w:name w:val="WW8Num23z1"/>
    <w:qFormat/>
  </w:style>
  <w:style w:type="character" w:customStyle="1" w:styleId="WW8Num23z0">
    <w:name w:val="WW8Num23z0"/>
    <w:qFormat/>
  </w:style>
  <w:style w:type="character" w:customStyle="1" w:styleId="WW8Num22z8">
    <w:name w:val="WW8Num22z8"/>
    <w:qFormat/>
  </w:style>
  <w:style w:type="character" w:customStyle="1" w:styleId="WW8Num22z7">
    <w:name w:val="WW8Num22z7"/>
    <w:qFormat/>
  </w:style>
  <w:style w:type="character" w:customStyle="1" w:styleId="WW8Num22z6">
    <w:name w:val="WW8Num22z6"/>
    <w:qFormat/>
  </w:style>
  <w:style w:type="character" w:customStyle="1" w:styleId="WW8Num22z5">
    <w:name w:val="WW8Num22z5"/>
    <w:qFormat/>
  </w:style>
  <w:style w:type="character" w:customStyle="1" w:styleId="WW8Num22z4">
    <w:name w:val="WW8Num22z4"/>
    <w:qFormat/>
  </w:style>
  <w:style w:type="character" w:customStyle="1" w:styleId="WW8Num22z3">
    <w:name w:val="WW8Num22z3"/>
    <w:qFormat/>
  </w:style>
  <w:style w:type="character" w:customStyle="1" w:styleId="WW8Num22z2">
    <w:name w:val="WW8Num22z2"/>
    <w:qFormat/>
  </w:style>
  <w:style w:type="character" w:customStyle="1" w:styleId="WW8Num22z1">
    <w:name w:val="WW8Num22z1"/>
    <w:qFormat/>
  </w:style>
  <w:style w:type="character" w:customStyle="1" w:styleId="WW8Num22z0">
    <w:name w:val="WW8Num22z0"/>
    <w:qFormat/>
    <w:rPr>
      <w:rFonts w:ascii="Times New Roman" w:hAnsi="Times New Roman" w:cs="Times New Roman"/>
      <w:sz w:val="24"/>
      <w:szCs w:val="24"/>
    </w:rPr>
  </w:style>
  <w:style w:type="character" w:customStyle="1" w:styleId="WW8Num21z8">
    <w:name w:val="WW8Num21z8"/>
    <w:qFormat/>
  </w:style>
  <w:style w:type="character" w:customStyle="1" w:styleId="WW8Num21z7">
    <w:name w:val="WW8Num21z7"/>
    <w:qFormat/>
  </w:style>
  <w:style w:type="character" w:customStyle="1" w:styleId="WW8Num21z6">
    <w:name w:val="WW8Num21z6"/>
    <w:qFormat/>
  </w:style>
  <w:style w:type="character" w:customStyle="1" w:styleId="WW8Num21z5">
    <w:name w:val="WW8Num21z5"/>
    <w:qFormat/>
  </w:style>
  <w:style w:type="character" w:customStyle="1" w:styleId="WW8Num21z4">
    <w:name w:val="WW8Num21z4"/>
    <w:qFormat/>
  </w:style>
  <w:style w:type="character" w:customStyle="1" w:styleId="WW8Num21z3">
    <w:name w:val="WW8Num21z3"/>
    <w:qFormat/>
  </w:style>
  <w:style w:type="character" w:customStyle="1" w:styleId="WW8Num21z2">
    <w:name w:val="WW8Num21z2"/>
    <w:qFormat/>
  </w:style>
  <w:style w:type="character" w:customStyle="1" w:styleId="WW8Num21z1">
    <w:name w:val="WW8Num21z1"/>
    <w:qFormat/>
  </w:style>
  <w:style w:type="character" w:customStyle="1" w:styleId="WW8Num21z0">
    <w:name w:val="WW8Num21z0"/>
    <w:qFormat/>
    <w:rPr>
      <w:rFonts w:ascii="Times New Roman" w:hAnsi="Times New Roman" w:cs="Times New Roman"/>
      <w:sz w:val="24"/>
      <w:szCs w:val="24"/>
    </w:rPr>
  </w:style>
  <w:style w:type="character" w:customStyle="1" w:styleId="WW8Num20z3">
    <w:name w:val="WW8Num20z3"/>
    <w:qFormat/>
    <w:rPr>
      <w:rFonts w:ascii="Symbol" w:hAnsi="Symbol" w:cs="Symbol"/>
    </w:rPr>
  </w:style>
  <w:style w:type="character" w:customStyle="1" w:styleId="WW8Num20z2">
    <w:name w:val="WW8Num20z2"/>
    <w:qFormat/>
    <w:rPr>
      <w:rFonts w:ascii="Wingdings" w:hAnsi="Wingdings" w:cs="Wingdings"/>
    </w:rPr>
  </w:style>
  <w:style w:type="character" w:customStyle="1" w:styleId="WW8Num20z1">
    <w:name w:val="WW8Num20z1"/>
    <w:qFormat/>
    <w:rPr>
      <w:rFonts w:ascii="Courier New" w:hAnsi="Courier New" w:cs="Courier New"/>
    </w:rPr>
  </w:style>
  <w:style w:type="character" w:customStyle="1" w:styleId="WW8Num20z0">
    <w:name w:val="WW8Num20z0"/>
    <w:qFormat/>
    <w:rPr>
      <w:rFonts w:ascii="Symbol" w:hAnsi="Symbol" w:cs="Symbol"/>
      <w:sz w:val="24"/>
    </w:rPr>
  </w:style>
  <w:style w:type="character" w:customStyle="1" w:styleId="WW8Num19z3">
    <w:name w:val="WW8Num19z3"/>
    <w:qFormat/>
    <w:rPr>
      <w:rFonts w:ascii="Symbol" w:hAnsi="Symbol" w:cs="Symbol"/>
    </w:rPr>
  </w:style>
  <w:style w:type="character" w:customStyle="1" w:styleId="WW8Num19z2">
    <w:name w:val="WW8Num19z2"/>
    <w:qFormat/>
    <w:rPr>
      <w:rFonts w:ascii="Wingdings" w:hAnsi="Wingdings" w:cs="Wingdings"/>
    </w:rPr>
  </w:style>
  <w:style w:type="character" w:customStyle="1" w:styleId="WW8Num19z1">
    <w:name w:val="WW8Num19z1"/>
    <w:qFormat/>
    <w:rPr>
      <w:rFonts w:ascii="Courier New" w:hAnsi="Courier New" w:cs="Courier New"/>
    </w:rPr>
  </w:style>
  <w:style w:type="character" w:customStyle="1" w:styleId="WW8Num19z0">
    <w:name w:val="WW8Num19z0"/>
    <w:qFormat/>
    <w:rPr>
      <w:rFonts w:ascii="Symbol" w:hAnsi="Symbol" w:cs="Symbol"/>
      <w:color w:val="000000"/>
      <w:sz w:val="24"/>
      <w:szCs w:val="24"/>
      <w:lang w:val="pl-PL"/>
    </w:rPr>
  </w:style>
  <w:style w:type="character" w:customStyle="1" w:styleId="WW8Num18z3">
    <w:name w:val="WW8Num18z3"/>
    <w:qFormat/>
    <w:rPr>
      <w:rFonts w:ascii="Symbol" w:hAnsi="Symbol" w:cs="Symbol"/>
    </w:rPr>
  </w:style>
  <w:style w:type="character" w:customStyle="1" w:styleId="WW8Num18z2">
    <w:name w:val="WW8Num18z2"/>
    <w:qFormat/>
    <w:rPr>
      <w:rFonts w:ascii="Wingdings" w:hAnsi="Wingdings" w:cs="Wingdings"/>
    </w:rPr>
  </w:style>
  <w:style w:type="character" w:customStyle="1" w:styleId="WW8Num18z1">
    <w:name w:val="WW8Num18z1"/>
    <w:qFormat/>
    <w:rPr>
      <w:rFonts w:ascii="Courier New" w:hAnsi="Courier New" w:cs="Courier New"/>
    </w:rPr>
  </w:style>
  <w:style w:type="character" w:customStyle="1" w:styleId="WW8Num18z0">
    <w:name w:val="WW8Num18z0"/>
    <w:qFormat/>
    <w:rPr>
      <w:rFonts w:ascii="Symbol" w:hAnsi="Symbol" w:cs="Symbol"/>
      <w:sz w:val="24"/>
    </w:rPr>
  </w:style>
  <w:style w:type="character" w:customStyle="1" w:styleId="WW8Num17z3">
    <w:name w:val="WW8Num17z3"/>
    <w:qFormat/>
    <w:rPr>
      <w:rFonts w:ascii="Symbol" w:hAnsi="Symbol" w:cs="Symbol"/>
    </w:rPr>
  </w:style>
  <w:style w:type="character" w:customStyle="1" w:styleId="WW8Num17z2">
    <w:name w:val="WW8Num17z2"/>
    <w:qFormat/>
    <w:rPr>
      <w:rFonts w:ascii="Wingdings" w:hAnsi="Wingdings" w:cs="Wingdings"/>
    </w:rPr>
  </w:style>
  <w:style w:type="character" w:customStyle="1" w:styleId="WW8Num17z1">
    <w:name w:val="WW8Num17z1"/>
    <w:qFormat/>
    <w:rPr>
      <w:rFonts w:ascii="Courier New" w:hAnsi="Courier New" w:cs="Courier New"/>
    </w:rPr>
  </w:style>
  <w:style w:type="character" w:customStyle="1" w:styleId="WW8Num17z0">
    <w:name w:val="WW8Num17z0"/>
    <w:qFormat/>
    <w:rPr>
      <w:rFonts w:ascii="Symbol" w:hAnsi="Symbol" w:cs="Symbol"/>
      <w:b/>
      <w:sz w:val="24"/>
    </w:rPr>
  </w:style>
  <w:style w:type="character" w:customStyle="1" w:styleId="WW8Num16z3">
    <w:name w:val="WW8Num16z3"/>
    <w:qFormat/>
    <w:rPr>
      <w:rFonts w:ascii="Symbol" w:hAnsi="Symbol" w:cs="Symbol"/>
    </w:rPr>
  </w:style>
  <w:style w:type="character" w:customStyle="1" w:styleId="WW8Num16z2">
    <w:name w:val="WW8Num16z2"/>
    <w:qFormat/>
    <w:rPr>
      <w:rFonts w:ascii="Wingdings" w:hAnsi="Wingdings" w:cs="Wingdings"/>
    </w:rPr>
  </w:style>
  <w:style w:type="character" w:customStyle="1" w:styleId="WW8Num16z1">
    <w:name w:val="WW8Num16z1"/>
    <w:qFormat/>
    <w:rPr>
      <w:rFonts w:ascii="Courier New" w:hAnsi="Courier New" w:cs="Courier New"/>
    </w:rPr>
  </w:style>
  <w:style w:type="character" w:customStyle="1" w:styleId="WW8Num16z0">
    <w:name w:val="WW8Num16z0"/>
    <w:qFormat/>
    <w:rPr>
      <w:rFonts w:ascii="Symbol" w:hAnsi="Symbol" w:cs="Symbol"/>
      <w:sz w:val="24"/>
    </w:rPr>
  </w:style>
  <w:style w:type="character" w:customStyle="1" w:styleId="WW8Num15z3">
    <w:name w:val="WW8Num15z3"/>
    <w:qFormat/>
    <w:rPr>
      <w:rFonts w:ascii="Symbol" w:hAnsi="Symbol" w:cs="Symbol"/>
    </w:rPr>
  </w:style>
  <w:style w:type="character" w:customStyle="1" w:styleId="WW8Num15z2">
    <w:name w:val="WW8Num15z2"/>
    <w:qFormat/>
    <w:rPr>
      <w:rFonts w:ascii="Wingdings" w:hAnsi="Wingdings" w:cs="Wingdings"/>
    </w:rPr>
  </w:style>
  <w:style w:type="character" w:customStyle="1" w:styleId="WW8Num15z1">
    <w:name w:val="WW8Num15z1"/>
    <w:qFormat/>
    <w:rPr>
      <w:rFonts w:ascii="Courier New" w:hAnsi="Courier New" w:cs="Courier New"/>
    </w:rPr>
  </w:style>
  <w:style w:type="character" w:customStyle="1" w:styleId="WW8Num15z0">
    <w:name w:val="WW8Num15z0"/>
    <w:qFormat/>
    <w:rPr>
      <w:rFonts w:ascii="Symbol" w:hAnsi="Symbol" w:cs="Symbol"/>
      <w:sz w:val="24"/>
    </w:rPr>
  </w:style>
  <w:style w:type="character" w:customStyle="1" w:styleId="WW8Num14z3">
    <w:name w:val="WW8Num14z3"/>
    <w:qFormat/>
    <w:rPr>
      <w:rFonts w:ascii="Symbol" w:hAnsi="Symbol" w:cs="Symbol"/>
    </w:rPr>
  </w:style>
  <w:style w:type="character" w:customStyle="1" w:styleId="WW8Num14z2">
    <w:name w:val="WW8Num14z2"/>
    <w:qFormat/>
    <w:rPr>
      <w:rFonts w:ascii="Wingdings" w:hAnsi="Wingdings" w:cs="Wingdings"/>
    </w:rPr>
  </w:style>
  <w:style w:type="character" w:customStyle="1" w:styleId="WW8Num14z1">
    <w:name w:val="WW8Num14z1"/>
    <w:qFormat/>
    <w:rPr>
      <w:rFonts w:ascii="Courier New" w:hAnsi="Courier New" w:cs="Courier New"/>
    </w:rPr>
  </w:style>
  <w:style w:type="character" w:customStyle="1" w:styleId="WW8Num14z0">
    <w:name w:val="WW8Num14z0"/>
    <w:qFormat/>
    <w:rPr>
      <w:rFonts w:ascii="Symbol" w:hAnsi="Symbol" w:cs="Symbol"/>
      <w:sz w:val="24"/>
    </w:rPr>
  </w:style>
  <w:style w:type="character" w:customStyle="1" w:styleId="WW8Num13z3">
    <w:name w:val="WW8Num13z3"/>
    <w:qFormat/>
    <w:rPr>
      <w:rFonts w:ascii="Symbol" w:hAnsi="Symbol" w:cs="Symbol"/>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Courier New" w:hAnsi="Courier New" w:cs="Courier New"/>
      <w:sz w:val="24"/>
    </w:rPr>
  </w:style>
  <w:style w:type="character" w:customStyle="1" w:styleId="WW8Num12z3">
    <w:name w:val="WW8Num12z3"/>
    <w:qFormat/>
    <w:rPr>
      <w:rFonts w:ascii="Symbol" w:hAnsi="Symbol" w:cs="Symbol"/>
    </w:rPr>
  </w:style>
  <w:style w:type="character" w:customStyle="1" w:styleId="WW8Num12z2">
    <w:name w:val="WW8Num12z2"/>
    <w:qFormat/>
    <w:rPr>
      <w:rFonts w:ascii="Wingdings" w:hAnsi="Wingdings" w:cs="Wingdings"/>
    </w:rPr>
  </w:style>
  <w:style w:type="character" w:customStyle="1" w:styleId="WW8Num12z1">
    <w:name w:val="WW8Num12z1"/>
    <w:qFormat/>
    <w:rPr>
      <w:rFonts w:ascii="Courier New" w:hAnsi="Courier New" w:cs="Courier New"/>
    </w:rPr>
  </w:style>
  <w:style w:type="character" w:customStyle="1" w:styleId="WW8Num12z0">
    <w:name w:val="WW8Num12z0"/>
    <w:qFormat/>
    <w:rPr>
      <w:rFonts w:ascii="Symbol" w:hAnsi="Symbol" w:cs="Symbol"/>
      <w:color w:val="000000"/>
      <w:sz w:val="24"/>
      <w:szCs w:val="24"/>
      <w:lang w:val="pl-PL"/>
    </w:rPr>
  </w:style>
  <w:style w:type="character" w:customStyle="1" w:styleId="WW8Num11z3">
    <w:name w:val="WW8Num11z3"/>
    <w:qFormat/>
    <w:rPr>
      <w:rFonts w:ascii="Symbol" w:hAnsi="Symbol" w:cs="Symbol"/>
    </w:rPr>
  </w:style>
  <w:style w:type="character" w:customStyle="1" w:styleId="WW8Num11z2">
    <w:name w:val="WW8Num11z2"/>
    <w:qFormat/>
    <w:rPr>
      <w:rFonts w:ascii="Wingdings" w:hAnsi="Wingdings" w:cs="Wingdings"/>
    </w:rPr>
  </w:style>
  <w:style w:type="character" w:customStyle="1" w:styleId="WW8Num11z1">
    <w:name w:val="WW8Num11z1"/>
    <w:qFormat/>
    <w:rPr>
      <w:rFonts w:ascii="Courier New" w:hAnsi="Courier New" w:cs="Courier New"/>
    </w:rPr>
  </w:style>
  <w:style w:type="character" w:customStyle="1" w:styleId="WW8Num11z0">
    <w:name w:val="WW8Num11z0"/>
    <w:qFormat/>
    <w:rPr>
      <w:rFonts w:ascii="Courier New" w:hAnsi="Courier New" w:cs="Courier New"/>
      <w:color w:val="000000"/>
      <w:sz w:val="24"/>
      <w:szCs w:val="24"/>
      <w:lang w:val="pl-PL"/>
    </w:rPr>
  </w:style>
  <w:style w:type="character" w:customStyle="1" w:styleId="WW8Num10z3">
    <w:name w:val="WW8Num10z3"/>
    <w:qFormat/>
    <w:rPr>
      <w:rFonts w:ascii="Symbol" w:hAnsi="Symbol" w:cs="Symbol"/>
    </w:rPr>
  </w:style>
  <w:style w:type="character" w:customStyle="1" w:styleId="WW8Num10z2">
    <w:name w:val="WW8Num10z2"/>
    <w:qFormat/>
    <w:rPr>
      <w:rFonts w:ascii="Wingdings" w:hAnsi="Wingdings" w:cs="Wingdings"/>
    </w:rPr>
  </w:style>
  <w:style w:type="character" w:customStyle="1" w:styleId="WW8Num10z1">
    <w:name w:val="WW8Num10z1"/>
    <w:qFormat/>
    <w:rPr>
      <w:rFonts w:ascii="Courier New" w:hAnsi="Courier New" w:cs="Courier New"/>
    </w:rPr>
  </w:style>
  <w:style w:type="character" w:customStyle="1" w:styleId="WW8Num10z0">
    <w:name w:val="WW8Num10z0"/>
    <w:qFormat/>
    <w:rPr>
      <w:rFonts w:ascii="Courier New" w:hAnsi="Courier New" w:cs="Courier New"/>
      <w:color w:val="000000"/>
      <w:sz w:val="24"/>
      <w:szCs w:val="24"/>
      <w:lang w:val="pl-PL"/>
    </w:rPr>
  </w:style>
  <w:style w:type="character" w:customStyle="1" w:styleId="WW8Num9z2">
    <w:name w:val="WW8Num9z2"/>
    <w:qFormat/>
    <w:rPr>
      <w:rFonts w:ascii="Symbol" w:hAnsi="Symbol" w:cs="Symbol"/>
    </w:rPr>
  </w:style>
  <w:style w:type="character" w:customStyle="1" w:styleId="WW8Num9z1">
    <w:name w:val="WW8Num9z1"/>
    <w:qFormat/>
    <w:rPr>
      <w:rFonts w:cs="Times New Roman"/>
    </w:rPr>
  </w:style>
  <w:style w:type="character" w:customStyle="1" w:styleId="WW8Num9z0">
    <w:name w:val="WW8Num9z0"/>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rPr>
      <w:rFonts w:ascii="Times New Roman" w:hAnsi="Times New Roman" w:cs="Times New Roman"/>
      <w:sz w:val="24"/>
      <w:szCs w:val="24"/>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rPr>
      <w:rFonts w:ascii="Times New Roman" w:hAnsi="Times New Roman" w:cs="Times New Roman"/>
      <w:sz w:val="24"/>
      <w:szCs w:val="24"/>
    </w:rPr>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rPr>
      <w:rFonts w:ascii="Times New Roman" w:hAnsi="Times New Roman" w:cs="Times New Roman"/>
      <w:sz w:val="24"/>
      <w:szCs w:val="24"/>
    </w:rPr>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rPr>
      <w:rFonts w:ascii="Times New Roman" w:hAnsi="Times New Roman" w:cs="Times New Roman"/>
      <w:b w:val="0"/>
      <w:bCs w:val="0"/>
      <w:sz w:val="24"/>
      <w:szCs w:val="24"/>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rPr>
      <w:rFonts w:ascii="Times New Roman" w:hAnsi="Times New Roman" w:cs="Times New Roman"/>
      <w:b/>
      <w:bCs/>
      <w:i w:val="0"/>
      <w:iCs w:val="0"/>
      <w:sz w:val="24"/>
      <w:szCs w:val="24"/>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pPr>
      <w:suppressLineNumbers/>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Akapitzlist">
    <w:name w:val="List Paragraph"/>
    <w:basedOn w:val="Normalny"/>
    <w:qFormat/>
    <w:pPr>
      <w:spacing w:before="120" w:after="120"/>
      <w:ind w:left="720"/>
      <w:contextualSpacing/>
    </w:pPr>
  </w:style>
  <w:style w:type="paragraph" w:styleId="Tekstpodstawowywcity">
    <w:name w:val="Body Text Indent"/>
    <w:basedOn w:val="Tekstpodstawowy"/>
    <w:pPr>
      <w:spacing w:before="120" w:after="200"/>
      <w:ind w:firstLine="360"/>
    </w:pPr>
  </w:style>
  <w:style w:type="paragraph" w:styleId="Listapunktowana3">
    <w:name w:val="List Bullet 3"/>
    <w:basedOn w:val="Normalny"/>
    <w:qFormat/>
    <w:pPr>
      <w:spacing w:before="120" w:after="120"/>
      <w:ind w:left="566" w:hanging="283"/>
      <w:contextualSpacing/>
    </w:pPr>
  </w:style>
  <w:style w:type="paragraph" w:styleId="Tekstprzypisudolnego">
    <w:name w:val="footnote text"/>
    <w:basedOn w:val="Normalny"/>
    <w:pPr>
      <w:suppressLineNumbers/>
      <w:ind w:left="283" w:hanging="283"/>
    </w:pPr>
    <w:rPr>
      <w:sz w:val="20"/>
      <w:szCs w:val="20"/>
    </w:rPr>
  </w:style>
  <w:style w:type="paragraph" w:styleId="Stopka">
    <w:name w:val="footer"/>
    <w:basedOn w:val="Normalny"/>
    <w:pPr>
      <w:suppressLineNumbers/>
      <w:tabs>
        <w:tab w:val="center" w:pos="4536"/>
        <w:tab w:val="right" w:pos="9072"/>
      </w:tabs>
    </w:p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qFormat/>
  </w:style>
  <w:style w:type="paragraph" w:styleId="Tematkomentarza">
    <w:name w:val="annotation subject"/>
    <w:qFormat/>
    <w:pPr>
      <w:widowControl w:val="0"/>
      <w:suppressAutoHyphens/>
    </w:pPr>
    <w:rPr>
      <w:rFonts w:ascii="Liberation Serif;Times New Roma" w:hAnsi="Liberation Serif;Times New Roma"/>
      <w:b/>
      <w:bCs/>
      <w:sz w:val="20"/>
    </w:rPr>
  </w:style>
  <w:style w:type="paragraph" w:customStyle="1" w:styleId="EndnoteSymbol">
    <w:name w:val="Endnote Symbol"/>
    <w:basedOn w:val="Normalny"/>
    <w:qFormat/>
  </w:style>
  <w:style w:type="paragraph" w:customStyle="1" w:styleId="Tekstpodstawowy21">
    <w:name w:val="Tekst podstawowy 21"/>
    <w:basedOn w:val="Normalny"/>
    <w:qFormat/>
    <w:pPr>
      <w:ind w:left="1416"/>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table" w:styleId="Tabela-Siatka">
    <w:name w:val="Table Grid"/>
    <w:basedOn w:val="Standardowy"/>
    <w:uiPriority w:val="39"/>
    <w:rsid w:val="00A16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AD2AE8"/>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F16A83"/>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7007F-8E6A-47A1-8FA0-182CD679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493</TotalTime>
  <Pages>25</Pages>
  <Words>6875</Words>
  <Characters>41255</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GOPS</cp:lastModifiedBy>
  <cp:revision>84</cp:revision>
  <cp:lastPrinted>2021-11-17T09:08:00Z</cp:lastPrinted>
  <dcterms:created xsi:type="dcterms:W3CDTF">2021-05-14T09:02:00Z</dcterms:created>
  <dcterms:modified xsi:type="dcterms:W3CDTF">2021-11-17T09:32:00Z</dcterms:modified>
  <dc:language>pl-PL</dc:language>
</cp:coreProperties>
</file>