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53D6D">
        <w:rPr>
          <w:rFonts w:ascii="Arial" w:hAnsi="Arial" w:cs="Arial"/>
          <w:b/>
          <w:bCs/>
          <w:sz w:val="20"/>
          <w:szCs w:val="20"/>
        </w:rPr>
        <w:t xml:space="preserve">Załącznik nr 3 do uchwały nr XLII/309/2022 Rady Gminy Bądkowo 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C53D6D">
        <w:rPr>
          <w:rFonts w:ascii="Arial" w:hAnsi="Arial" w:cs="Arial"/>
          <w:b/>
          <w:bCs/>
          <w:sz w:val="24"/>
          <w:szCs w:val="24"/>
        </w:rPr>
        <w:t>UZASADNIENIE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C53D6D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Bądkowo na lata 2023-2030.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Zgodnie ze zmianami w budżecie w 2023 roku, dokonano następujących zmian w Wieloletniej Prognozie Finansowej Gminy Bądkowo na lata 2023-2030: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Kwota wydatków została zmniejszona o 0,00 zł, z czego wydatki bieżące zmalały o 30 000,00 zł, a wydatki majątkowe wzrosły o 30 000,00 zł, co jest zgodne ze stanem budżetu Gminy Bądkowo na dzień 20.12.2022 r.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  <w:b/>
          <w:bCs/>
        </w:rPr>
        <w:t>Tabela 1. Zmiany w dochodach i wydatkach w 2023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27 666 303,48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27 666 303,48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18 172 803,48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18 172 803,48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9 493 500,00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9 493 500,00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31 128 128,88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31 128 128,88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19 606 868,88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-30 000,00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19 576 868,88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11 521 260,00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+30 000,00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11 551 260,00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-3 461 825,40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-3 461 825,40 zł</w:t>
            </w:r>
          </w:p>
        </w:tc>
      </w:tr>
    </w:tbl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W Wieloletniej Prognozie Finansowej Gminy Bądkowo nie dokonano zmian w zakresie przychodów w roku budżetowym.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Rozchody budżetu w 2023 roku nie zmieniły się.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Kwota długu planowana na koniec 2023 roku nie zmieniła się.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  <w:b/>
          <w:bCs/>
        </w:rPr>
        <w:t>Tabela 2. Zmiany w przychodach i rozchodach w 2023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3 621 825,40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3 621 825,40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1 128 556,00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+38 484,00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1 167 040,00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2 493 269,40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-38 484,00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2 454 785,40 zł</w:t>
            </w:r>
          </w:p>
        </w:tc>
      </w:tr>
      <w:tr w:rsidR="00C53D6D" w:rsidRPr="00C53D6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160 000,00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160 000,00 zł</w:t>
            </w:r>
          </w:p>
        </w:tc>
      </w:tr>
    </w:tbl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W kolejnych latach prognozy planuje się zaciągnąć 0,00 zł zobowiązania dłużnego, którego spłata planowana jest do roku 2030. Wartość ta w stosunku do ostatniej zmiany nie zmieniła się.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Dodano następujące przedsięwzięcia: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C53D6D">
        <w:rPr>
          <w:rFonts w:ascii="Arial" w:hAnsi="Arial" w:cs="Arial"/>
        </w:rPr>
        <w:tab/>
        <w:t>1)  Remont chodnika przy ulicy Wojska Polskiego, gm. Bądkowo w ciągi drogi wojewódzkiej;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C53D6D">
        <w:rPr>
          <w:rFonts w:ascii="Arial" w:hAnsi="Arial" w:cs="Arial"/>
        </w:rPr>
        <w:t xml:space="preserve">W celu poprawy bezpieczeństwa ruchu drogowego, wystąpiła konieczność remontu chodnika w ciągu drogi wojewódzkiej nr 301 na terenie Gminy Bądkowo. Wyrażono wolę współpracy i </w:t>
      </w:r>
      <w:r w:rsidRPr="00C53D6D">
        <w:rPr>
          <w:rFonts w:ascii="Arial" w:hAnsi="Arial" w:cs="Arial"/>
        </w:rPr>
        <w:lastRenderedPageBreak/>
        <w:t xml:space="preserve">współdziałania przy realizacji wspólnego przedsięwzięcia w/w. W imieniu Województwa Kujawsko-Pomorskiego przedsięwzięcie prowadzić będzie oddział Włocławski Zarządu Dróg Wojewódzkich w Bydgoszczy tj. Rejon Dróg Wojewódzkich we </w:t>
      </w:r>
      <w:proofErr w:type="spellStart"/>
      <w:r w:rsidRPr="00C53D6D">
        <w:rPr>
          <w:rFonts w:ascii="Arial" w:hAnsi="Arial" w:cs="Arial"/>
        </w:rPr>
        <w:t>Włocławku.Rejon</w:t>
      </w:r>
      <w:proofErr w:type="spellEnd"/>
      <w:r w:rsidRPr="00C53D6D">
        <w:rPr>
          <w:rFonts w:ascii="Arial" w:hAnsi="Arial" w:cs="Arial"/>
        </w:rPr>
        <w:t xml:space="preserve"> Dróg Wojewódzkich jest zobowiązanych do opracowania projektu organizacji ruchu drogowego na czas trwania robót oraz będzie je w całości realizować. Gmina zobowiązuje się pokryć z budżetu Gminy koszty w zakresie zakupu kostki brukowej i sukcesywnego przekazywania materiału wg potrzeb dla RDW Włocławek. 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ab/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2) Przebudowa drogi gminnej nr 160716 C w m. Kalinowiec.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Zmiany w Wieloletniej Prognozie Finansowej Gminy Bądkowo na lata 2023-2030 spowodowały modyfikacje w kształtowaniu się relacji z art. 243 ustawy o finansach publicznych. Szczegóły zaprezentowano w tabeli poniżej.</w:t>
      </w: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C53D6D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1,55%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0,98%</w:t>
            </w: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14,51%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10,79%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9,20%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6,49%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15,29%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11,57%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9,98%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7,37%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5,81%</w:t>
            </w: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0,84%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D" w:rsidRPr="00C53D6D" w:rsidRDefault="00C53D6D" w:rsidP="00C5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2,75%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3,27%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D" w:rsidRPr="00C53D6D" w:rsidRDefault="00C53D6D" w:rsidP="00C5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4,86%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3,27%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D" w:rsidRPr="00C53D6D" w:rsidRDefault="00C53D6D" w:rsidP="00C5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6D" w:rsidRPr="00C53D6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D" w:rsidRPr="00C53D6D" w:rsidRDefault="00C53D6D" w:rsidP="00C53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D6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D" w:rsidRPr="00C53D6D" w:rsidRDefault="00C53D6D" w:rsidP="00C5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53D6D" w:rsidRPr="00C53D6D" w:rsidRDefault="00C53D6D" w:rsidP="00C53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3D6D">
        <w:rPr>
          <w:rFonts w:ascii="Arial" w:hAnsi="Arial" w:cs="Arial"/>
        </w:rPr>
        <w:t>Pełen zakres zmian obrazują załączniki nr 1 i 2 do niniejszej uchwały.</w:t>
      </w:r>
    </w:p>
    <w:p w:rsidR="00C53D6D" w:rsidRPr="00C53D6D" w:rsidRDefault="00C53D6D" w:rsidP="00C53D6D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35435" w:rsidRDefault="004444A2"/>
    <w:sectPr w:rsidR="00835435" w:rsidSect="005A123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D"/>
    <w:rsid w:val="000827CA"/>
    <w:rsid w:val="00366D08"/>
    <w:rsid w:val="004444A2"/>
    <w:rsid w:val="00C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D5CF-720C-445C-BDB9-0DD5A62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2022-12-07T08:54:00Z</dcterms:created>
  <dcterms:modified xsi:type="dcterms:W3CDTF">2022-12-07T08:54:00Z</dcterms:modified>
</cp:coreProperties>
</file>