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4C" w:rsidRPr="00D6482E" w:rsidRDefault="00D6482E" w:rsidP="006B5E4C">
      <w:pPr>
        <w:ind w:left="5954"/>
        <w:rPr>
          <w:rFonts w:ascii="Times New Roman" w:hAnsi="Times New Roman" w:cs="Times New Roman"/>
          <w:color w:val="auto"/>
          <w:sz w:val="22"/>
        </w:rPr>
      </w:pPr>
      <w:r w:rsidRPr="00D6482E">
        <w:rPr>
          <w:rFonts w:ascii="Times New Roman" w:hAnsi="Times New Roman" w:cs="Times New Roman"/>
          <w:color w:val="auto"/>
          <w:sz w:val="22"/>
        </w:rPr>
        <w:t>Załącznik Nr 3</w:t>
      </w:r>
    </w:p>
    <w:p w:rsidR="00D6482E" w:rsidRPr="00D6482E" w:rsidRDefault="006B5E4C" w:rsidP="00D6482E">
      <w:pPr>
        <w:ind w:left="5954"/>
        <w:rPr>
          <w:rFonts w:ascii="Times New Roman" w:hAnsi="Times New Roman" w:cs="Times New Roman"/>
          <w:color w:val="auto"/>
          <w:sz w:val="22"/>
        </w:rPr>
      </w:pPr>
      <w:r w:rsidRPr="00D6482E">
        <w:rPr>
          <w:rFonts w:ascii="Times New Roman" w:hAnsi="Times New Roman" w:cs="Times New Roman"/>
          <w:color w:val="auto"/>
          <w:sz w:val="22"/>
        </w:rPr>
        <w:t xml:space="preserve">do Uchwały </w:t>
      </w:r>
      <w:r w:rsidR="00D6482E" w:rsidRPr="00D6482E">
        <w:rPr>
          <w:rFonts w:ascii="Times New Roman" w:hAnsi="Times New Roman" w:cs="Times New Roman"/>
          <w:color w:val="auto"/>
          <w:sz w:val="22"/>
        </w:rPr>
        <w:t>Nr …/…/23</w:t>
      </w:r>
    </w:p>
    <w:p w:rsidR="00D6482E" w:rsidRPr="00D6482E" w:rsidRDefault="00D6482E" w:rsidP="00D6482E">
      <w:pPr>
        <w:ind w:left="5954"/>
        <w:rPr>
          <w:rFonts w:ascii="Times New Roman" w:hAnsi="Times New Roman" w:cs="Times New Roman"/>
          <w:color w:val="auto"/>
          <w:sz w:val="22"/>
        </w:rPr>
      </w:pPr>
      <w:r w:rsidRPr="00D6482E">
        <w:rPr>
          <w:rFonts w:ascii="Times New Roman" w:hAnsi="Times New Roman" w:cs="Times New Roman"/>
          <w:color w:val="auto"/>
          <w:sz w:val="22"/>
        </w:rPr>
        <w:t xml:space="preserve">Rady Gminy Bądkowo </w:t>
      </w:r>
    </w:p>
    <w:p w:rsidR="006B5E4C" w:rsidRPr="00D6482E" w:rsidRDefault="00D6482E" w:rsidP="00D6482E">
      <w:pPr>
        <w:ind w:left="5954"/>
        <w:rPr>
          <w:color w:val="auto"/>
        </w:rPr>
      </w:pPr>
      <w:r w:rsidRPr="00D6482E">
        <w:rPr>
          <w:rFonts w:ascii="Times New Roman" w:hAnsi="Times New Roman" w:cs="Times New Roman"/>
          <w:color w:val="auto"/>
          <w:sz w:val="22"/>
        </w:rPr>
        <w:t>z dnia …………… 2023</w:t>
      </w:r>
      <w:r w:rsidRPr="00D6482E">
        <w:rPr>
          <w:rFonts w:ascii="Times New Roman" w:hAnsi="Times New Roman" w:cs="Times New Roman"/>
          <w:color w:val="auto"/>
          <w:sz w:val="22"/>
        </w:rPr>
        <w:t xml:space="preserve"> r. </w:t>
      </w:r>
    </w:p>
    <w:p w:rsidR="006B5E4C" w:rsidRPr="00D6482E" w:rsidRDefault="006B5E4C">
      <w:pPr>
        <w:pStyle w:val="Teksttreci30"/>
        <w:shd w:val="clear" w:color="auto" w:fill="auto"/>
        <w:jc w:val="left"/>
        <w:rPr>
          <w:color w:val="FF0000"/>
        </w:rPr>
      </w:pPr>
    </w:p>
    <w:p w:rsidR="006B5E4C" w:rsidRPr="00D6482E" w:rsidRDefault="006B5E4C">
      <w:pPr>
        <w:pStyle w:val="Teksttreci30"/>
        <w:shd w:val="clear" w:color="auto" w:fill="auto"/>
        <w:jc w:val="left"/>
        <w:rPr>
          <w:color w:val="FF0000"/>
        </w:rPr>
      </w:pPr>
    </w:p>
    <w:p w:rsidR="00EA6B86" w:rsidRPr="00D6482E" w:rsidRDefault="006B5E4C" w:rsidP="006B5E4C">
      <w:pPr>
        <w:pStyle w:val="Teksttreci30"/>
        <w:shd w:val="clear" w:color="auto" w:fill="auto"/>
        <w:rPr>
          <w:color w:val="auto"/>
        </w:rPr>
      </w:pPr>
      <w:r w:rsidRPr="00D6482E">
        <w:rPr>
          <w:color w:val="auto"/>
        </w:rPr>
        <w:t xml:space="preserve">Rozstrzygnięcie o sposobie rozpatrzenia uwag do projektu </w:t>
      </w:r>
      <w:r w:rsidR="00D6482E" w:rsidRPr="00D6482E">
        <w:rPr>
          <w:color w:val="auto"/>
        </w:rPr>
        <w:t>miejscowego planu zagospodarowania przestrzennego dla dwutorowej napowietrznej linii elektroenergetycznej WN 110 kV na terenie gminy Bądkowo w części obrębów geodezyjnych: Toporzyszczewo Stare, Toporzyszczewo, Żabieniec, Bądkowo, Bądkówek, Kujawka</w:t>
      </w:r>
    </w:p>
    <w:p w:rsidR="006B5E4C" w:rsidRPr="00D6482E" w:rsidRDefault="006B5E4C">
      <w:pPr>
        <w:pStyle w:val="Teksttreci20"/>
        <w:shd w:val="clear" w:color="auto" w:fill="auto"/>
        <w:spacing w:line="293" w:lineRule="exact"/>
        <w:ind w:firstLine="0"/>
        <w:rPr>
          <w:color w:val="FF0000"/>
        </w:rPr>
      </w:pPr>
    </w:p>
    <w:p w:rsidR="006B5E4C" w:rsidRPr="00D6482E" w:rsidRDefault="006B5E4C" w:rsidP="006B5E4C">
      <w:pPr>
        <w:pStyle w:val="Teksttreci20"/>
        <w:shd w:val="clear" w:color="auto" w:fill="auto"/>
        <w:spacing w:line="293" w:lineRule="exact"/>
        <w:ind w:firstLine="0"/>
        <w:jc w:val="both"/>
        <w:rPr>
          <w:color w:val="auto"/>
        </w:rPr>
      </w:pPr>
    </w:p>
    <w:p w:rsidR="006B5E4C" w:rsidRPr="00D6482E" w:rsidRDefault="006B5E4C" w:rsidP="006B5E4C">
      <w:pPr>
        <w:pStyle w:val="Teksttreci20"/>
        <w:shd w:val="clear" w:color="auto" w:fill="auto"/>
        <w:spacing w:line="293" w:lineRule="exact"/>
        <w:ind w:firstLine="0"/>
        <w:jc w:val="both"/>
        <w:rPr>
          <w:color w:val="auto"/>
        </w:rPr>
      </w:pPr>
      <w:r w:rsidRPr="00D6482E">
        <w:rPr>
          <w:color w:val="auto"/>
        </w:rPr>
        <w:t>Na podstawie art. 20 ust. 1 ustawy z dnia 27 marca 2003 r. o planowaniu i zagospodarowaniu przestrzennym (t. j. Dz. U. z 2022 r. poz. 503</w:t>
      </w:r>
      <w:r w:rsidR="00D6482E" w:rsidRPr="00D6482E">
        <w:rPr>
          <w:color w:val="auto"/>
        </w:rPr>
        <w:t xml:space="preserve"> z późn. zm.</w:t>
      </w:r>
      <w:r w:rsidRPr="00D6482E">
        <w:rPr>
          <w:color w:val="auto"/>
        </w:rPr>
        <w:t xml:space="preserve">) Rada Gminy </w:t>
      </w:r>
      <w:r w:rsidR="00D6482E" w:rsidRPr="00D6482E">
        <w:rPr>
          <w:color w:val="auto"/>
        </w:rPr>
        <w:t>Bądkowo</w:t>
      </w:r>
      <w:r w:rsidRPr="00D6482E">
        <w:rPr>
          <w:color w:val="auto"/>
        </w:rPr>
        <w:t xml:space="preserve"> postanaw</w:t>
      </w:r>
      <w:bookmarkStart w:id="0" w:name="_GoBack"/>
      <w:bookmarkEnd w:id="0"/>
      <w:r w:rsidRPr="00D6482E">
        <w:rPr>
          <w:color w:val="auto"/>
        </w:rPr>
        <w:t>ia, co następuje:</w:t>
      </w:r>
      <w:r w:rsidR="001A7C91">
        <w:rPr>
          <w:color w:val="auto"/>
        </w:rPr>
        <w:t xml:space="preserve"> </w:t>
      </w:r>
    </w:p>
    <w:p w:rsidR="00D6482E" w:rsidRPr="00D6482E" w:rsidRDefault="006B5E4C" w:rsidP="00D6482E">
      <w:pPr>
        <w:pStyle w:val="Teksttreci20"/>
        <w:numPr>
          <w:ilvl w:val="0"/>
          <w:numId w:val="2"/>
        </w:numPr>
        <w:shd w:val="clear" w:color="auto" w:fill="auto"/>
        <w:spacing w:line="293" w:lineRule="exact"/>
        <w:jc w:val="both"/>
        <w:rPr>
          <w:color w:val="auto"/>
        </w:rPr>
      </w:pPr>
      <w:r w:rsidRPr="00D6482E">
        <w:rPr>
          <w:color w:val="auto"/>
        </w:rPr>
        <w:t xml:space="preserve">Zgodnie z art. 17 pkt 9 ustawy projekt planu do sporządzenia, którego przystąpiono Uchwałą Nr </w:t>
      </w:r>
      <w:r w:rsidR="00D6482E" w:rsidRPr="00D6482E">
        <w:rPr>
          <w:color w:val="auto"/>
        </w:rPr>
        <w:t xml:space="preserve">XIII/69/2019 Rady Gminy Bądkowo z dnia 29 października 2019 r. w sprawie przystąpienia do sporządzenia miejscowego planu zagospodarowania przestrzennego dla dwutorowej napowietrznej linii elektroenergetycznej WN 110 kV na terenie gminy Bądkowo w części obrębów geodezyjnych: Toporzyszczewo Stare, Toporzyszczewo, Żabieniec, Bądkowo, Bądkówek, Kujawka, zmienioną Uchwałą Nr XXXVIII/252/2022 Rady Gminy Bądkowo z dnia 21 lipca 2022 r., </w:t>
      </w:r>
      <w:r w:rsidRPr="00D6482E">
        <w:rPr>
          <w:color w:val="auto"/>
        </w:rPr>
        <w:t xml:space="preserve">wyłożony został do publicznego wglądu w dniach od </w:t>
      </w:r>
      <w:r w:rsidR="00D6482E" w:rsidRPr="00D6482E">
        <w:rPr>
          <w:color w:val="auto"/>
        </w:rPr>
        <w:t>10 października 2022 r. do 31 października 2022 r.</w:t>
      </w:r>
    </w:p>
    <w:p w:rsidR="00823325" w:rsidRDefault="006B5E4C" w:rsidP="00823325">
      <w:pPr>
        <w:pStyle w:val="Teksttreci20"/>
        <w:numPr>
          <w:ilvl w:val="0"/>
          <w:numId w:val="2"/>
        </w:numPr>
        <w:shd w:val="clear" w:color="auto" w:fill="auto"/>
        <w:spacing w:line="293" w:lineRule="exact"/>
        <w:jc w:val="both"/>
        <w:rPr>
          <w:color w:val="auto"/>
        </w:rPr>
      </w:pPr>
      <w:r w:rsidRPr="00D6482E">
        <w:rPr>
          <w:color w:val="auto"/>
        </w:rPr>
        <w:t xml:space="preserve">Zgodnie z terminem, określonym na podstawie art. 17 pkt 11 ustawy, </w:t>
      </w:r>
      <w:r w:rsidR="008F0C71" w:rsidRPr="00D6482E">
        <w:rPr>
          <w:color w:val="auto"/>
        </w:rPr>
        <w:t xml:space="preserve">nieprzekraczalny </w:t>
      </w:r>
      <w:r w:rsidRPr="00D6482E">
        <w:rPr>
          <w:color w:val="auto"/>
        </w:rPr>
        <w:t xml:space="preserve">termin składania uwag upłynął w dniu </w:t>
      </w:r>
      <w:r w:rsidR="00D6482E" w:rsidRPr="00D6482E">
        <w:rPr>
          <w:color w:val="auto"/>
        </w:rPr>
        <w:t xml:space="preserve">14 listopada 2022 </w:t>
      </w:r>
      <w:r w:rsidRPr="00D6482E">
        <w:rPr>
          <w:color w:val="auto"/>
        </w:rPr>
        <w:t>r.</w:t>
      </w:r>
    </w:p>
    <w:p w:rsidR="00EA6B86" w:rsidRPr="00823325" w:rsidRDefault="006B5E4C" w:rsidP="00823325">
      <w:pPr>
        <w:pStyle w:val="Teksttreci20"/>
        <w:numPr>
          <w:ilvl w:val="0"/>
          <w:numId w:val="2"/>
        </w:numPr>
        <w:shd w:val="clear" w:color="auto" w:fill="auto"/>
        <w:spacing w:line="293" w:lineRule="exact"/>
        <w:jc w:val="both"/>
        <w:rPr>
          <w:color w:val="auto"/>
        </w:rPr>
      </w:pPr>
      <w:r w:rsidRPr="00823325">
        <w:rPr>
          <w:color w:val="auto"/>
        </w:rPr>
        <w:t xml:space="preserve">W </w:t>
      </w:r>
      <w:r w:rsidR="00D6482E" w:rsidRPr="00823325">
        <w:rPr>
          <w:color w:val="auto"/>
        </w:rPr>
        <w:t>terminie, o którym mowa w ust. 2</w:t>
      </w:r>
      <w:r w:rsidRPr="00823325">
        <w:rPr>
          <w:color w:val="auto"/>
        </w:rPr>
        <w:t xml:space="preserve">, do projektu miejscowego planu zagospodarowania przestrzennego </w:t>
      </w:r>
      <w:r w:rsidR="00D6482E" w:rsidRPr="00823325">
        <w:rPr>
          <w:color w:val="auto"/>
        </w:rPr>
        <w:t>wpłynęły uwagi</w:t>
      </w:r>
      <w:r w:rsidRPr="00823325">
        <w:rPr>
          <w:color w:val="auto"/>
        </w:rPr>
        <w:t>. Tabela nr 1 stanowi rozstrzygnięcie Rady Gminy</w:t>
      </w:r>
      <w:r w:rsidR="00D6482E" w:rsidRPr="00823325">
        <w:rPr>
          <w:color w:val="auto"/>
        </w:rPr>
        <w:t xml:space="preserve"> </w:t>
      </w:r>
      <w:r w:rsidR="00D6482E" w:rsidRPr="00823325">
        <w:rPr>
          <w:color w:val="auto"/>
        </w:rPr>
        <w:t xml:space="preserve">Bądkowo </w:t>
      </w:r>
      <w:r w:rsidR="00D6482E" w:rsidRPr="00823325">
        <w:rPr>
          <w:color w:val="auto"/>
        </w:rPr>
        <w:t>w sprawie rozpatrzenia uwag</w:t>
      </w:r>
      <w:r w:rsidRPr="00823325">
        <w:rPr>
          <w:color w:val="auto"/>
        </w:rPr>
        <w:t>.</w:t>
      </w:r>
    </w:p>
    <w:sectPr w:rsidR="00EA6B86" w:rsidRPr="00823325" w:rsidSect="00823325">
      <w:pgSz w:w="11909" w:h="16840"/>
      <w:pgMar w:top="1415" w:right="1392" w:bottom="1415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62" w:rsidRDefault="006B5E4C">
      <w:r>
        <w:separator/>
      </w:r>
    </w:p>
  </w:endnote>
  <w:endnote w:type="continuationSeparator" w:id="0">
    <w:p w:rsidR="00737862" w:rsidRDefault="006B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B86" w:rsidRDefault="00EA6B86"/>
  </w:footnote>
  <w:footnote w:type="continuationSeparator" w:id="0">
    <w:p w:rsidR="00EA6B86" w:rsidRDefault="00EA6B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D7E06"/>
    <w:multiLevelType w:val="hybridMultilevel"/>
    <w:tmpl w:val="FD3EC866"/>
    <w:lvl w:ilvl="0" w:tplc="0415000F">
      <w:start w:val="1"/>
      <w:numFmt w:val="decimal"/>
      <w:lvlText w:val="%1."/>
      <w:lvlJc w:val="left"/>
      <w:pPr>
        <w:ind w:left="567" w:hanging="360"/>
      </w:p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5284495D"/>
    <w:multiLevelType w:val="multilevel"/>
    <w:tmpl w:val="7F101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A6B86"/>
    <w:rsid w:val="001A7C91"/>
    <w:rsid w:val="006B5E4C"/>
    <w:rsid w:val="00737862"/>
    <w:rsid w:val="007F700B"/>
    <w:rsid w:val="00823325"/>
    <w:rsid w:val="008F0C71"/>
    <w:rsid w:val="00A92308"/>
    <w:rsid w:val="00D6482E"/>
    <w:rsid w:val="00EA6B86"/>
    <w:rsid w:val="00E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93E3B-3A3D-4E34-819E-9B6CED29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8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Planar_MK</dc:creator>
  <cp:keywords/>
  <cp:lastModifiedBy>Planar_MK</cp:lastModifiedBy>
  <cp:revision>7</cp:revision>
  <dcterms:created xsi:type="dcterms:W3CDTF">2022-09-14T07:21:00Z</dcterms:created>
  <dcterms:modified xsi:type="dcterms:W3CDTF">2023-02-01T13:34:00Z</dcterms:modified>
</cp:coreProperties>
</file>