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AB" w:rsidRPr="006468D2" w:rsidRDefault="009F5EAB" w:rsidP="009F5E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468D2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485E57" w:rsidRPr="006468D2" w:rsidRDefault="0058687D" w:rsidP="00485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XLVI/342</w:t>
      </w:r>
      <w:r w:rsidR="00485E57" w:rsidRPr="006468D2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:rsidR="00485E57" w:rsidRPr="006468D2" w:rsidRDefault="00485E57" w:rsidP="00485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8D2">
        <w:rPr>
          <w:rFonts w:ascii="Times New Roman" w:hAnsi="Times New Roman" w:cs="Times New Roman"/>
          <w:b/>
          <w:bCs/>
          <w:sz w:val="24"/>
          <w:szCs w:val="24"/>
        </w:rPr>
        <w:t>RADY GMINY BĄDKOWO</w:t>
      </w:r>
    </w:p>
    <w:p w:rsidR="00485E57" w:rsidRPr="006468D2" w:rsidRDefault="00485E57" w:rsidP="00485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8D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8687D">
        <w:rPr>
          <w:rFonts w:ascii="Times New Roman" w:hAnsi="Times New Roman" w:cs="Times New Roman"/>
          <w:b/>
          <w:sz w:val="24"/>
          <w:szCs w:val="24"/>
        </w:rPr>
        <w:t>29</w:t>
      </w:r>
      <w:r w:rsidR="00862676">
        <w:rPr>
          <w:rFonts w:ascii="Times New Roman" w:hAnsi="Times New Roman" w:cs="Times New Roman"/>
          <w:b/>
          <w:sz w:val="24"/>
          <w:szCs w:val="24"/>
        </w:rPr>
        <w:t xml:space="preserve"> marca </w:t>
      </w:r>
      <w:r w:rsidR="0058687D">
        <w:rPr>
          <w:rFonts w:ascii="Times New Roman" w:hAnsi="Times New Roman" w:cs="Times New Roman"/>
          <w:b/>
          <w:sz w:val="24"/>
          <w:szCs w:val="24"/>
        </w:rPr>
        <w:t>2023 roku</w:t>
      </w:r>
    </w:p>
    <w:p w:rsidR="00485E57" w:rsidRPr="006468D2" w:rsidRDefault="00485E57" w:rsidP="00485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E57" w:rsidRPr="006468D2" w:rsidRDefault="00485E57" w:rsidP="00485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8D2">
        <w:rPr>
          <w:rFonts w:ascii="Times New Roman" w:hAnsi="Times New Roman" w:cs="Times New Roman"/>
          <w:b/>
          <w:bCs/>
          <w:sz w:val="24"/>
          <w:szCs w:val="24"/>
        </w:rPr>
        <w:t>w sprawie określenia wymagań, jakie powinien spełniać przedsiębiorca ubiegający się o uzyskanie zezwolenia na prowadzenie działalności w zakresie opróżniania zbiorników bezodpływowych lub osadników w instalacjach przydomowych oczyszczalni ścieków i transportu nieczystości ciekłych</w:t>
      </w:r>
    </w:p>
    <w:p w:rsidR="00485E57" w:rsidRPr="006468D2" w:rsidRDefault="00485E57" w:rsidP="00485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5E57" w:rsidRPr="0058687D" w:rsidRDefault="00485E57" w:rsidP="00586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D2">
        <w:rPr>
          <w:rFonts w:ascii="Times New Roman" w:hAnsi="Times New Roman" w:cs="Times New Roman"/>
          <w:sz w:val="24"/>
          <w:szCs w:val="24"/>
        </w:rPr>
        <w:t>Na podstawie art. 18 ust. 2 pkt 15 i art. 40 ust. 1 , art. 41 ust. 1 ustawy z dnia 8 marca 1990r. o samorządzie</w:t>
      </w:r>
      <w:r w:rsidR="009F5EAB" w:rsidRPr="006468D2">
        <w:rPr>
          <w:rFonts w:ascii="Times New Roman" w:hAnsi="Times New Roman" w:cs="Times New Roman"/>
          <w:sz w:val="24"/>
          <w:szCs w:val="24"/>
        </w:rPr>
        <w:t xml:space="preserve"> gminnym (Dz. U. z 2023r. poz. 40</w:t>
      </w:r>
      <w:r w:rsidRPr="006468D2">
        <w:rPr>
          <w:rFonts w:ascii="Times New Roman" w:hAnsi="Times New Roman" w:cs="Times New Roman"/>
          <w:sz w:val="24"/>
          <w:szCs w:val="24"/>
        </w:rPr>
        <w:t>) art. 7 ust.3a ustawy z dnia 13 września 1996 r. o utrzymaniu</w:t>
      </w:r>
      <w:r w:rsidR="009F5EAB" w:rsidRPr="006468D2">
        <w:rPr>
          <w:rFonts w:ascii="Times New Roman" w:hAnsi="Times New Roman" w:cs="Times New Roman"/>
          <w:sz w:val="24"/>
          <w:szCs w:val="24"/>
        </w:rPr>
        <w:t xml:space="preserve"> </w:t>
      </w:r>
      <w:r w:rsidRPr="006468D2">
        <w:rPr>
          <w:rFonts w:ascii="Times New Roman" w:hAnsi="Times New Roman" w:cs="Times New Roman"/>
          <w:sz w:val="24"/>
          <w:szCs w:val="24"/>
        </w:rPr>
        <w:t xml:space="preserve">czystości i porządku w gminach (Dz. U. z 2022 r. poz. </w:t>
      </w:r>
      <w:r w:rsidR="009F5EAB" w:rsidRPr="006468D2">
        <w:rPr>
          <w:rFonts w:ascii="Times New Roman" w:hAnsi="Times New Roman" w:cs="Times New Roman"/>
          <w:sz w:val="24"/>
          <w:szCs w:val="24"/>
        </w:rPr>
        <w:t>2519 ze zm.</w:t>
      </w:r>
      <w:r w:rsidRPr="006468D2">
        <w:rPr>
          <w:rFonts w:ascii="Times New Roman" w:hAnsi="Times New Roman" w:cs="Times New Roman"/>
          <w:sz w:val="24"/>
          <w:szCs w:val="24"/>
        </w:rPr>
        <w:t>)</w:t>
      </w:r>
      <w:r w:rsidRPr="00E4182B">
        <w:rPr>
          <w:rFonts w:ascii="Times New Roman" w:hAnsi="Times New Roman" w:cs="Times New Roman"/>
          <w:sz w:val="24"/>
          <w:szCs w:val="24"/>
        </w:rPr>
        <w:t xml:space="preserve">, </w:t>
      </w:r>
      <w:r w:rsidRPr="0058687D">
        <w:rPr>
          <w:rFonts w:ascii="Times New Roman" w:hAnsi="Times New Roman" w:cs="Times New Roman"/>
          <w:b/>
          <w:sz w:val="24"/>
          <w:szCs w:val="24"/>
        </w:rPr>
        <w:t xml:space="preserve">Rada Gminy </w:t>
      </w:r>
      <w:r w:rsidR="00E4182B" w:rsidRPr="0058687D">
        <w:rPr>
          <w:rFonts w:ascii="Times New Roman" w:hAnsi="Times New Roman" w:cs="Times New Roman"/>
          <w:b/>
          <w:sz w:val="24"/>
          <w:szCs w:val="24"/>
        </w:rPr>
        <w:t>Bądkowo</w:t>
      </w:r>
      <w:r w:rsidRPr="0058687D">
        <w:rPr>
          <w:rFonts w:ascii="Times New Roman" w:hAnsi="Times New Roman" w:cs="Times New Roman"/>
          <w:b/>
          <w:sz w:val="24"/>
          <w:szCs w:val="24"/>
        </w:rPr>
        <w:t xml:space="preserve"> uchwala, co następuje:</w:t>
      </w:r>
    </w:p>
    <w:p w:rsidR="006468D2" w:rsidRPr="00E4182B" w:rsidRDefault="006468D2" w:rsidP="0064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E57" w:rsidRPr="00E4182B" w:rsidRDefault="00485E57" w:rsidP="0064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2B">
        <w:rPr>
          <w:rFonts w:ascii="Times New Roman" w:hAnsi="Times New Roman" w:cs="Times New Roman"/>
          <w:bCs/>
          <w:sz w:val="24"/>
          <w:szCs w:val="24"/>
        </w:rPr>
        <w:t xml:space="preserve">§ 1. </w:t>
      </w:r>
      <w:r w:rsidRPr="00E4182B">
        <w:rPr>
          <w:rFonts w:ascii="Times New Roman" w:hAnsi="Times New Roman" w:cs="Times New Roman"/>
          <w:sz w:val="24"/>
          <w:szCs w:val="24"/>
        </w:rPr>
        <w:t>Określa się wymagania, jakie powinien spełniać przedsiębiorca ubiegający się o uzyskanie zezwolenia</w:t>
      </w:r>
      <w:r w:rsidR="00E4182B" w:rsidRPr="00E4182B">
        <w:rPr>
          <w:rFonts w:ascii="Times New Roman" w:hAnsi="Times New Roman" w:cs="Times New Roman"/>
          <w:sz w:val="24"/>
          <w:szCs w:val="24"/>
        </w:rPr>
        <w:t xml:space="preserve"> </w:t>
      </w:r>
      <w:r w:rsidRPr="00E4182B">
        <w:rPr>
          <w:rFonts w:ascii="Times New Roman" w:hAnsi="Times New Roman" w:cs="Times New Roman"/>
          <w:sz w:val="24"/>
          <w:szCs w:val="24"/>
        </w:rPr>
        <w:t>na prowadzenie działalności w zakresie opróżniania zbiorników bezodpływowych lub osadników</w:t>
      </w:r>
      <w:r w:rsidR="00E4182B" w:rsidRPr="00E4182B">
        <w:rPr>
          <w:rFonts w:ascii="Times New Roman" w:hAnsi="Times New Roman" w:cs="Times New Roman"/>
          <w:sz w:val="24"/>
          <w:szCs w:val="24"/>
        </w:rPr>
        <w:t xml:space="preserve"> </w:t>
      </w:r>
      <w:r w:rsidRPr="00E4182B">
        <w:rPr>
          <w:rFonts w:ascii="Times New Roman" w:hAnsi="Times New Roman" w:cs="Times New Roman"/>
          <w:sz w:val="24"/>
          <w:szCs w:val="24"/>
        </w:rPr>
        <w:t>w instalacjach przydomowych oczyszczalni ścieków i transportu nieczystości ciekłych na terenie gminy</w:t>
      </w:r>
      <w:r w:rsidR="00E4182B" w:rsidRPr="00E4182B">
        <w:rPr>
          <w:rFonts w:ascii="Times New Roman" w:hAnsi="Times New Roman" w:cs="Times New Roman"/>
          <w:sz w:val="24"/>
          <w:szCs w:val="24"/>
        </w:rPr>
        <w:t xml:space="preserve"> </w:t>
      </w:r>
      <w:r w:rsidR="006468D2" w:rsidRPr="00E4182B">
        <w:rPr>
          <w:rFonts w:ascii="Times New Roman" w:hAnsi="Times New Roman" w:cs="Times New Roman"/>
          <w:sz w:val="24"/>
          <w:szCs w:val="24"/>
        </w:rPr>
        <w:t>Bądkowo</w:t>
      </w:r>
      <w:r w:rsidRPr="00E4182B">
        <w:rPr>
          <w:rFonts w:ascii="Times New Roman" w:hAnsi="Times New Roman" w:cs="Times New Roman"/>
          <w:sz w:val="24"/>
          <w:szCs w:val="24"/>
        </w:rPr>
        <w:t>, opisane w załączniku nr 1 do niniejszej uchwały.</w:t>
      </w:r>
    </w:p>
    <w:p w:rsidR="006468D2" w:rsidRPr="00E4182B" w:rsidRDefault="006468D2" w:rsidP="0064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676" w:rsidRDefault="00485E57" w:rsidP="0064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82B">
        <w:rPr>
          <w:rFonts w:ascii="Times New Roman" w:hAnsi="Times New Roman" w:cs="Times New Roman"/>
          <w:bCs/>
          <w:sz w:val="24"/>
          <w:szCs w:val="24"/>
        </w:rPr>
        <w:t xml:space="preserve">§ 2. </w:t>
      </w:r>
      <w:r w:rsidR="00862676">
        <w:rPr>
          <w:rFonts w:ascii="Times New Roman" w:hAnsi="Times New Roman" w:cs="Times New Roman"/>
          <w:bCs/>
          <w:sz w:val="24"/>
          <w:szCs w:val="24"/>
        </w:rPr>
        <w:t>Traci moc uchwała Nr</w:t>
      </w:r>
      <w:r w:rsidR="00862676" w:rsidRPr="00862676">
        <w:rPr>
          <w:rFonts w:ascii="Times New Roman" w:hAnsi="Times New Roman" w:cs="Times New Roman"/>
          <w:bCs/>
          <w:sz w:val="24"/>
          <w:szCs w:val="24"/>
        </w:rPr>
        <w:t xml:space="preserve"> XLV/330/2023 Rady Gminy Bądkowo z dnia 27 lutego 2023 r. w sprawie określenia wymagań, jakie powinien spełniać przedsiębiorca ubiegający się o uzyskanie zezwolenia na prowadzenie działalności w zakresie opróżniania zbiorników bezodpływowych lub osadników w instalacjach przydomowych oczyszczalni ścieków i transportu nieczystości ciekłych (Dz. Urz. </w:t>
      </w:r>
      <w:r w:rsidR="00862676">
        <w:rPr>
          <w:rFonts w:ascii="Times New Roman" w:hAnsi="Times New Roman" w:cs="Times New Roman"/>
          <w:bCs/>
          <w:sz w:val="24"/>
          <w:szCs w:val="24"/>
        </w:rPr>
        <w:t>Woj. Kujawsko-Pomorskiego z 2023</w:t>
      </w:r>
      <w:r w:rsidR="00862676" w:rsidRPr="00862676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862676">
        <w:rPr>
          <w:rFonts w:ascii="Times New Roman" w:hAnsi="Times New Roman" w:cs="Times New Roman"/>
          <w:bCs/>
          <w:sz w:val="24"/>
          <w:szCs w:val="24"/>
        </w:rPr>
        <w:t>1651</w:t>
      </w:r>
      <w:r w:rsidR="00862676" w:rsidRPr="00862676">
        <w:rPr>
          <w:rFonts w:ascii="Times New Roman" w:hAnsi="Times New Roman" w:cs="Times New Roman"/>
          <w:bCs/>
          <w:sz w:val="24"/>
          <w:szCs w:val="24"/>
        </w:rPr>
        <w:t>).</w:t>
      </w:r>
    </w:p>
    <w:p w:rsidR="00862676" w:rsidRDefault="00862676" w:rsidP="0064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5E57" w:rsidRPr="00E4182B" w:rsidRDefault="00862676" w:rsidP="0064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§ 3. </w:t>
      </w:r>
      <w:r w:rsidR="00485E57" w:rsidRPr="00E4182B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E4182B" w:rsidRPr="00E4182B">
        <w:rPr>
          <w:rFonts w:ascii="Times New Roman" w:hAnsi="Times New Roman" w:cs="Times New Roman"/>
          <w:sz w:val="24"/>
          <w:szCs w:val="24"/>
        </w:rPr>
        <w:t>Bądkowo</w:t>
      </w:r>
      <w:r w:rsidR="00485E57" w:rsidRPr="00E4182B">
        <w:rPr>
          <w:rFonts w:ascii="Times New Roman" w:hAnsi="Times New Roman" w:cs="Times New Roman"/>
          <w:sz w:val="24"/>
          <w:szCs w:val="24"/>
        </w:rPr>
        <w:t>.</w:t>
      </w:r>
    </w:p>
    <w:p w:rsidR="006468D2" w:rsidRPr="00E4182B" w:rsidRDefault="006468D2" w:rsidP="0064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E57" w:rsidRPr="00E4182B" w:rsidRDefault="00862676" w:rsidP="0064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4</w:t>
      </w:r>
      <w:r w:rsidR="00485E57" w:rsidRPr="00E4182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85E57" w:rsidRPr="00E4182B">
        <w:rPr>
          <w:rFonts w:ascii="Times New Roman" w:hAnsi="Times New Roman" w:cs="Times New Roman"/>
          <w:sz w:val="24"/>
          <w:szCs w:val="24"/>
        </w:rPr>
        <w:t>Uchwała wchodzi w życie po upływie 14 dni od ogłoszenia w Dzienniku Urzędowym Województwa</w:t>
      </w:r>
      <w:r w:rsidR="006468D2" w:rsidRPr="00E4182B">
        <w:rPr>
          <w:rFonts w:ascii="Times New Roman" w:hAnsi="Times New Roman" w:cs="Times New Roman"/>
          <w:sz w:val="24"/>
          <w:szCs w:val="24"/>
        </w:rPr>
        <w:t xml:space="preserve"> </w:t>
      </w:r>
      <w:r w:rsidR="00485E57" w:rsidRPr="00E4182B">
        <w:rPr>
          <w:rFonts w:ascii="Times New Roman" w:hAnsi="Times New Roman" w:cs="Times New Roman"/>
          <w:sz w:val="24"/>
          <w:szCs w:val="24"/>
        </w:rPr>
        <w:t>Kujawsko-Pomorskiego.</w:t>
      </w:r>
    </w:p>
    <w:p w:rsidR="008C0CD1" w:rsidRPr="006468D2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D1" w:rsidRPr="006468D2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D1" w:rsidRPr="006468D2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D1" w:rsidRPr="009F5EAB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C0CD1" w:rsidRPr="009F5EAB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C0CD1" w:rsidRPr="009F5EAB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C0CD1" w:rsidRPr="009F5EAB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C0CD1" w:rsidRPr="009F5EAB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C0CD1" w:rsidRPr="009F5EAB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C0CD1" w:rsidRPr="009F5EAB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C0CD1" w:rsidRPr="009F5EAB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C0CD1" w:rsidRPr="009F5EAB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C0CD1" w:rsidRPr="009F5EAB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C0CD1" w:rsidRPr="009F5EAB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C0CD1" w:rsidRPr="009F5EAB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C0CD1" w:rsidRPr="009F5EAB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C0CD1" w:rsidRPr="009F5EAB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C0CD1" w:rsidRPr="009F5EAB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C0CD1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C140E" w:rsidRDefault="005C140E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C140E" w:rsidRDefault="005C140E" w:rsidP="00485E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C0CD1" w:rsidRPr="005C140E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E57" w:rsidRPr="005C140E" w:rsidRDefault="0058687D" w:rsidP="008C0C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uchwały NR XLVI342</w:t>
      </w:r>
      <w:r w:rsidR="005C140E" w:rsidRPr="005C140E">
        <w:rPr>
          <w:rFonts w:ascii="Times New Roman" w:hAnsi="Times New Roman" w:cs="Times New Roman"/>
          <w:sz w:val="24"/>
          <w:szCs w:val="24"/>
        </w:rPr>
        <w:t>/2023</w:t>
      </w:r>
    </w:p>
    <w:p w:rsidR="00485E57" w:rsidRPr="005C140E" w:rsidRDefault="00485E57" w:rsidP="008C0C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40E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5C140E" w:rsidRPr="005C140E">
        <w:rPr>
          <w:rFonts w:ascii="Times New Roman" w:hAnsi="Times New Roman" w:cs="Times New Roman"/>
          <w:sz w:val="24"/>
          <w:szCs w:val="24"/>
        </w:rPr>
        <w:t>Bądkowo</w:t>
      </w:r>
    </w:p>
    <w:p w:rsidR="00485E57" w:rsidRPr="005C140E" w:rsidRDefault="00485E57" w:rsidP="008C0C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40E">
        <w:rPr>
          <w:rFonts w:ascii="Times New Roman" w:hAnsi="Times New Roman" w:cs="Times New Roman"/>
          <w:sz w:val="24"/>
          <w:szCs w:val="24"/>
        </w:rPr>
        <w:t xml:space="preserve">z dnia </w:t>
      </w:r>
      <w:r w:rsidR="0058687D">
        <w:rPr>
          <w:rFonts w:ascii="Times New Roman" w:hAnsi="Times New Roman" w:cs="Times New Roman"/>
          <w:sz w:val="24"/>
          <w:szCs w:val="24"/>
        </w:rPr>
        <w:t xml:space="preserve">29 </w:t>
      </w:r>
      <w:bookmarkStart w:id="0" w:name="_GoBack"/>
      <w:bookmarkEnd w:id="0"/>
      <w:r w:rsidR="00862676">
        <w:rPr>
          <w:rFonts w:ascii="Times New Roman" w:hAnsi="Times New Roman" w:cs="Times New Roman"/>
          <w:sz w:val="24"/>
          <w:szCs w:val="24"/>
        </w:rPr>
        <w:t>marca</w:t>
      </w:r>
      <w:r w:rsidR="005C140E" w:rsidRPr="005C140E">
        <w:rPr>
          <w:rFonts w:ascii="Times New Roman" w:hAnsi="Times New Roman" w:cs="Times New Roman"/>
          <w:sz w:val="24"/>
          <w:szCs w:val="24"/>
        </w:rPr>
        <w:t xml:space="preserve"> 2023</w:t>
      </w:r>
      <w:r w:rsidRPr="005C140E">
        <w:rPr>
          <w:rFonts w:ascii="Times New Roman" w:hAnsi="Times New Roman" w:cs="Times New Roman"/>
          <w:sz w:val="24"/>
          <w:szCs w:val="24"/>
        </w:rPr>
        <w:t>r.</w:t>
      </w:r>
    </w:p>
    <w:p w:rsidR="008C0CD1" w:rsidRPr="005C140E" w:rsidRDefault="008C0CD1" w:rsidP="00485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5E57" w:rsidRPr="005C140E" w:rsidRDefault="00485E57" w:rsidP="005C1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40E">
        <w:rPr>
          <w:rFonts w:ascii="Times New Roman" w:hAnsi="Times New Roman" w:cs="Times New Roman"/>
          <w:b/>
          <w:bCs/>
          <w:sz w:val="24"/>
          <w:szCs w:val="24"/>
        </w:rPr>
        <w:t>Wymagania, jakie powinien spełniać przedsiębiorca ubiegający się o uzyskanie zezwolenia na</w:t>
      </w:r>
      <w:r w:rsidR="005C14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140E">
        <w:rPr>
          <w:rFonts w:ascii="Times New Roman" w:hAnsi="Times New Roman" w:cs="Times New Roman"/>
          <w:b/>
          <w:bCs/>
          <w:sz w:val="24"/>
          <w:szCs w:val="24"/>
        </w:rPr>
        <w:t xml:space="preserve">prowadzenie na terenie gminy </w:t>
      </w:r>
      <w:r w:rsidR="005C140E" w:rsidRPr="005C140E">
        <w:rPr>
          <w:rFonts w:ascii="Times New Roman" w:hAnsi="Times New Roman" w:cs="Times New Roman"/>
          <w:b/>
          <w:bCs/>
          <w:sz w:val="24"/>
          <w:szCs w:val="24"/>
        </w:rPr>
        <w:t>Bądkowo</w:t>
      </w:r>
      <w:r w:rsidRPr="005C140E">
        <w:rPr>
          <w:rFonts w:ascii="Times New Roman" w:hAnsi="Times New Roman" w:cs="Times New Roman"/>
          <w:b/>
          <w:bCs/>
          <w:sz w:val="24"/>
          <w:szCs w:val="24"/>
        </w:rPr>
        <w:t xml:space="preserve"> działalności w zakresie opróżniania zbiorników bezodpływowych</w:t>
      </w:r>
      <w:r w:rsidR="005C140E" w:rsidRPr="005C14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140E">
        <w:rPr>
          <w:rFonts w:ascii="Times New Roman" w:hAnsi="Times New Roman" w:cs="Times New Roman"/>
          <w:b/>
          <w:bCs/>
          <w:sz w:val="24"/>
          <w:szCs w:val="24"/>
        </w:rPr>
        <w:t>lub osadników w instalacjach przydomowych oczyszczalni ścieków i transportu nieczystości ciekłych</w:t>
      </w:r>
    </w:p>
    <w:p w:rsidR="008C0CD1" w:rsidRPr="005C140E" w:rsidRDefault="008C0CD1" w:rsidP="005C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CD1" w:rsidRPr="005C140E" w:rsidRDefault="007427B3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7B3">
        <w:rPr>
          <w:rFonts w:ascii="Times New Roman" w:hAnsi="Times New Roman" w:cs="Times New Roman"/>
          <w:bCs/>
          <w:sz w:val="24"/>
          <w:szCs w:val="24"/>
        </w:rPr>
        <w:t>Określa się wymagania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Gminy</w:t>
      </w:r>
      <w:r>
        <w:rPr>
          <w:rFonts w:ascii="Times New Roman" w:hAnsi="Times New Roman" w:cs="Times New Roman"/>
          <w:bCs/>
          <w:sz w:val="24"/>
          <w:szCs w:val="24"/>
        </w:rPr>
        <w:t xml:space="preserve"> Bądkowo</w:t>
      </w:r>
      <w:r w:rsidR="008C0CD1" w:rsidRPr="005C140E">
        <w:rPr>
          <w:rFonts w:ascii="Times New Roman" w:hAnsi="Times New Roman" w:cs="Times New Roman"/>
          <w:bCs/>
          <w:sz w:val="24"/>
          <w:szCs w:val="24"/>
        </w:rPr>
        <w:t>:</w:t>
      </w:r>
    </w:p>
    <w:p w:rsidR="007A08A0" w:rsidRPr="005346BE" w:rsidRDefault="007A08A0" w:rsidP="007A0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6BE">
        <w:rPr>
          <w:rFonts w:ascii="Times New Roman" w:hAnsi="Times New Roman" w:cs="Times New Roman"/>
          <w:bCs/>
          <w:sz w:val="24"/>
          <w:szCs w:val="24"/>
        </w:rPr>
        <w:t xml:space="preserve">1) wymagania w zakresie wyposażenia technicznego dotyczące pojazdów asenizacyjnych przeznaczonych do świadczenia usług: </w:t>
      </w:r>
    </w:p>
    <w:p w:rsidR="007A08A0" w:rsidRPr="00D771C9" w:rsidRDefault="007A08A0" w:rsidP="007A08A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C9">
        <w:rPr>
          <w:rFonts w:ascii="Times New Roman" w:hAnsi="Times New Roman" w:cs="Times New Roman"/>
          <w:bCs/>
          <w:sz w:val="24"/>
          <w:szCs w:val="24"/>
        </w:rPr>
        <w:t xml:space="preserve">pojazd/pojazdy asenizacyjne powinny spełniać wymagania techniczne określone w rozporządzeniu Ministra Infrastruktury z dnia 12 listopada 2002 r. w sprawie wymagań dla pojazdów asenizacyjnych (Dz. U. z 2002 r. Nr 193, poz. 1617); </w:t>
      </w:r>
    </w:p>
    <w:p w:rsidR="007A08A0" w:rsidRPr="00D771C9" w:rsidRDefault="007A08A0" w:rsidP="007A08A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C9">
        <w:rPr>
          <w:rFonts w:ascii="Times New Roman" w:hAnsi="Times New Roman" w:cs="Times New Roman"/>
          <w:bCs/>
          <w:sz w:val="24"/>
          <w:szCs w:val="24"/>
        </w:rPr>
        <w:t xml:space="preserve">pojazdy powinny być oznakowane w sposób czytelny i widoczny, poprzez umieszczenie w miejscu widocznym nazwy firmy, adresu i numeru telefonu przedsiębiorcy; </w:t>
      </w:r>
    </w:p>
    <w:p w:rsidR="007A08A0" w:rsidRPr="00D771C9" w:rsidRDefault="007A08A0" w:rsidP="007A08A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C9">
        <w:rPr>
          <w:rFonts w:ascii="Times New Roman" w:hAnsi="Times New Roman" w:cs="Times New Roman"/>
          <w:bCs/>
          <w:sz w:val="24"/>
          <w:szCs w:val="24"/>
        </w:rPr>
        <w:t xml:space="preserve">pojazdy powinny być wyposażone w sprzęt umożliwiający sprzątanie miejsc zanieczyszczonych podczas wykonywania usług opróżniania zbiorników bezodpływowych lub osadników w instalacjach przydomowych oczyszczalni ścieków i transportu nieczystości ciekłych. </w:t>
      </w:r>
    </w:p>
    <w:p w:rsidR="007A08A0" w:rsidRPr="005346BE" w:rsidRDefault="007A08A0" w:rsidP="007A0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6BE">
        <w:rPr>
          <w:rFonts w:ascii="Times New Roman" w:hAnsi="Times New Roman" w:cs="Times New Roman"/>
          <w:bCs/>
          <w:sz w:val="24"/>
          <w:szCs w:val="24"/>
        </w:rPr>
        <w:t xml:space="preserve">2) wymagania w zakresie wyposażenia technicznego bazy transportowej: </w:t>
      </w:r>
    </w:p>
    <w:p w:rsidR="007A08A0" w:rsidRPr="00D771C9" w:rsidRDefault="007A08A0" w:rsidP="007A08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C9">
        <w:rPr>
          <w:rFonts w:ascii="Times New Roman" w:hAnsi="Times New Roman" w:cs="Times New Roman"/>
          <w:bCs/>
          <w:sz w:val="24"/>
          <w:szCs w:val="24"/>
        </w:rPr>
        <w:t xml:space="preserve">powinna być ogrodzona i zabezpieczona przed dostępem osób postronnych; </w:t>
      </w:r>
    </w:p>
    <w:p w:rsidR="007A08A0" w:rsidRPr="00D771C9" w:rsidRDefault="007A08A0" w:rsidP="007A08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C9">
        <w:rPr>
          <w:rFonts w:ascii="Times New Roman" w:hAnsi="Times New Roman" w:cs="Times New Roman"/>
          <w:bCs/>
          <w:sz w:val="24"/>
          <w:szCs w:val="24"/>
        </w:rPr>
        <w:t xml:space="preserve">powinna posiadać miejsca postojowe, dostosowane do ilości i wielkości pojazdów oraz pozostałych urządzeń specjalistycznych; </w:t>
      </w:r>
    </w:p>
    <w:p w:rsidR="007A08A0" w:rsidRPr="00D771C9" w:rsidRDefault="007A08A0" w:rsidP="007A08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C9">
        <w:rPr>
          <w:rFonts w:ascii="Times New Roman" w:hAnsi="Times New Roman" w:cs="Times New Roman"/>
          <w:bCs/>
          <w:sz w:val="24"/>
          <w:szCs w:val="24"/>
        </w:rPr>
        <w:t xml:space="preserve">posiadać miejsce do mycia i dezynfekcji pojazdów asenizacyjnych wraz ze specjalistycznym sprzętem do mycia; </w:t>
      </w:r>
    </w:p>
    <w:p w:rsidR="007A08A0" w:rsidRPr="00D771C9" w:rsidRDefault="007A08A0" w:rsidP="007A08A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C9">
        <w:rPr>
          <w:rFonts w:ascii="Times New Roman" w:hAnsi="Times New Roman" w:cs="Times New Roman"/>
          <w:bCs/>
          <w:sz w:val="24"/>
          <w:szCs w:val="24"/>
        </w:rPr>
        <w:t xml:space="preserve">powinna posiadać zaplecze techniczne i wyznaczone miejsce umożliwiające wykonanie napraw oraz konserwacji pojazdów. </w:t>
      </w:r>
    </w:p>
    <w:p w:rsidR="007A08A0" w:rsidRPr="00D771C9" w:rsidRDefault="007A08A0" w:rsidP="007A0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C9">
        <w:rPr>
          <w:rFonts w:ascii="Times New Roman" w:hAnsi="Times New Roman" w:cs="Times New Roman"/>
          <w:bCs/>
          <w:sz w:val="24"/>
          <w:szCs w:val="24"/>
        </w:rPr>
        <w:t xml:space="preserve">3) wymagania w zakresie zabiegów sanitarnych i porządkowych związanych ze świadczonymi usługami: </w:t>
      </w:r>
    </w:p>
    <w:p w:rsidR="007A08A0" w:rsidRPr="00D771C9" w:rsidRDefault="007A08A0" w:rsidP="007A08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C9">
        <w:rPr>
          <w:rFonts w:ascii="Times New Roman" w:hAnsi="Times New Roman" w:cs="Times New Roman"/>
          <w:bCs/>
          <w:sz w:val="24"/>
          <w:szCs w:val="24"/>
        </w:rPr>
        <w:t xml:space="preserve">pojazdy asenizacyjne powinny być myte po zakończeniu pracy i odkażane zgodnie z wymogami § 10 rozporządzenia Ministra Infrastruktury z dnia 12 listopada 2002 r. w sprawie wymagań dla pojazdów asenizacyjnych (Dz. U. z 2002 r. Nr 193, poz. 1617); </w:t>
      </w:r>
    </w:p>
    <w:p w:rsidR="007A08A0" w:rsidRPr="00D771C9" w:rsidRDefault="007A08A0" w:rsidP="007A08A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C9">
        <w:rPr>
          <w:rFonts w:ascii="Times New Roman" w:hAnsi="Times New Roman" w:cs="Times New Roman"/>
          <w:bCs/>
          <w:sz w:val="24"/>
          <w:szCs w:val="24"/>
        </w:rPr>
        <w:t xml:space="preserve">świadczenie usług w zakresie opróżniania zbiorników bezodpływowych lub osadników w instalacjach przydomowych oczyszczalni ścieków i transportu nieczystości ciekłych powinno odbywać się w sposób niepowodujący: </w:t>
      </w:r>
    </w:p>
    <w:p w:rsidR="007A08A0" w:rsidRPr="00D771C9" w:rsidRDefault="007A08A0" w:rsidP="007A08A0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C9">
        <w:rPr>
          <w:rFonts w:ascii="Times New Roman" w:hAnsi="Times New Roman" w:cs="Times New Roman"/>
          <w:bCs/>
          <w:sz w:val="24"/>
          <w:szCs w:val="24"/>
        </w:rPr>
        <w:t xml:space="preserve">- zagrożenia dla zdrowia ludzi i środowiska, </w:t>
      </w:r>
    </w:p>
    <w:p w:rsidR="007A08A0" w:rsidRPr="00D771C9" w:rsidRDefault="007A08A0" w:rsidP="007A08A0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C9">
        <w:rPr>
          <w:rFonts w:ascii="Times New Roman" w:hAnsi="Times New Roman" w:cs="Times New Roman"/>
          <w:bCs/>
          <w:sz w:val="24"/>
          <w:szCs w:val="24"/>
        </w:rPr>
        <w:t xml:space="preserve">- zanieczyszczenia powierzchni ziemi i wód gruntowych na skutek wypływania nieczystości ciekłych w wyniku przepełnienia pojazdu asenizacyjnego lub jego niewłaściwego opróżnienia. </w:t>
      </w:r>
    </w:p>
    <w:p w:rsidR="007A08A0" w:rsidRPr="00D771C9" w:rsidRDefault="007A08A0" w:rsidP="007A08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4) wymagania w zakresie miejsc przekazywania nieczystości ciekłych: </w:t>
      </w:r>
    </w:p>
    <w:p w:rsidR="007A08A0" w:rsidRPr="00D771C9" w:rsidRDefault="007A08A0" w:rsidP="007A08A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C9">
        <w:rPr>
          <w:rFonts w:ascii="Times New Roman" w:hAnsi="Times New Roman" w:cs="Times New Roman"/>
          <w:bCs/>
          <w:sz w:val="24"/>
          <w:szCs w:val="24"/>
        </w:rPr>
        <w:t xml:space="preserve">nieczystości ciekłe z terenu Gminy Bądkowo należy transportować do oczyszczalni ścieków lub stacji zlewnych (wskazanych przez przedsiębiorcę) spełniających wymagania określone w rozporządzeniu Ministra Infrastruktury z dnia 17 października 2002 r. w sprawie warunków wprowadzania nieczystości ciekłych do stacji zlewnych (Dz. U. z 2020 r. poz. 939). </w:t>
      </w:r>
    </w:p>
    <w:p w:rsidR="008C0CD1" w:rsidRDefault="008C0CD1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D19" w:rsidRDefault="001B7D19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1A88" w:rsidRDefault="00521A88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1A88" w:rsidRDefault="00521A88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1A88" w:rsidRDefault="00521A88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1A88" w:rsidRDefault="00521A88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1A88" w:rsidRDefault="00521A88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1A88" w:rsidRDefault="00521A88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1A88" w:rsidRDefault="00521A88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1A88" w:rsidRPr="005C140E" w:rsidRDefault="00521A88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8C0CD1" w:rsidRPr="005C140E" w:rsidRDefault="008C0CD1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CD1" w:rsidRPr="005C140E" w:rsidRDefault="005C140E" w:rsidP="005C14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lastRenderedPageBreak/>
        <w:t>UZASADNIENIE</w:t>
      </w:r>
    </w:p>
    <w:p w:rsidR="008C0CD1" w:rsidRPr="005C140E" w:rsidRDefault="008C0CD1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CD1" w:rsidRPr="005C140E" w:rsidRDefault="008C0CD1" w:rsidP="005C14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0E">
        <w:rPr>
          <w:rFonts w:ascii="Times New Roman" w:hAnsi="Times New Roman" w:cs="Times New Roman"/>
          <w:bCs/>
          <w:sz w:val="24"/>
          <w:szCs w:val="24"/>
        </w:rPr>
        <w:t xml:space="preserve">Uchwała ma charakter obligatoryjny. Jej podjęcie wynika z art. 7 ust. 3a ustawy z dnia 13 września 1996 roku o utrzymaniu czystości i porządku w gminach (tekst. jedn. Dz. U. z 2022r. poz. </w:t>
      </w:r>
      <w:r w:rsidR="005C140E" w:rsidRPr="005C140E">
        <w:rPr>
          <w:rFonts w:ascii="Times New Roman" w:hAnsi="Times New Roman" w:cs="Times New Roman"/>
          <w:bCs/>
          <w:sz w:val="24"/>
          <w:szCs w:val="24"/>
        </w:rPr>
        <w:t>2519</w:t>
      </w:r>
      <w:r w:rsidRPr="005C140E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Pr="005C140E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5C140E">
        <w:rPr>
          <w:rFonts w:ascii="Times New Roman" w:hAnsi="Times New Roman" w:cs="Times New Roman"/>
          <w:bCs/>
          <w:sz w:val="24"/>
          <w:szCs w:val="24"/>
        </w:rPr>
        <w:t>. zm.), która stanowi że Rada Gminy, w drodze uchwały stanowiącej akt prawa miejscowego, określi wymagania, jakie powinien spełniać przedsiębiorca ubiegający się o uzyskanie zezwolenia, o którym mowa art. 7 ust. 1 pkt. 2 wyżej wymienionej ustawy. Rada Gminy w drodze uchwały określa wymogi dotyczące opisu wyposażenia technicznego odnośnie do pojazdów asenizacyjnych przeznaczonych do świadczenia usług i bazy transportowej. Uchwała określa wymagania umożliwiające przedsiębiorcom równy dostęp do rynku, a spełnienie ich ma na celu zapewnienie należytej ochrony zdrowia i życia ludzi oraz środowiska. W związku z powyższym podjęcie przedmiotowej uchwały jest zasadne.</w:t>
      </w:r>
    </w:p>
    <w:sectPr w:rsidR="008C0CD1" w:rsidRPr="005C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FB9"/>
    <w:multiLevelType w:val="hybridMultilevel"/>
    <w:tmpl w:val="FF74A18C"/>
    <w:lvl w:ilvl="0" w:tplc="F60E299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4829"/>
    <w:multiLevelType w:val="hybridMultilevel"/>
    <w:tmpl w:val="3FA88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E566C"/>
    <w:multiLevelType w:val="hybridMultilevel"/>
    <w:tmpl w:val="7F4E44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C448F9"/>
    <w:multiLevelType w:val="hybridMultilevel"/>
    <w:tmpl w:val="0B84182A"/>
    <w:lvl w:ilvl="0" w:tplc="602AA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0D01"/>
    <w:multiLevelType w:val="hybridMultilevel"/>
    <w:tmpl w:val="161EE884"/>
    <w:lvl w:ilvl="0" w:tplc="602AA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A6B46"/>
    <w:multiLevelType w:val="hybridMultilevel"/>
    <w:tmpl w:val="4C2A5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21595"/>
    <w:multiLevelType w:val="hybridMultilevel"/>
    <w:tmpl w:val="BE544C8A"/>
    <w:lvl w:ilvl="0" w:tplc="F60E29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A36725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F256B4"/>
    <w:multiLevelType w:val="hybridMultilevel"/>
    <w:tmpl w:val="1592E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77AC8"/>
    <w:multiLevelType w:val="hybridMultilevel"/>
    <w:tmpl w:val="A11AC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74887"/>
    <w:multiLevelType w:val="hybridMultilevel"/>
    <w:tmpl w:val="5D1A473C"/>
    <w:lvl w:ilvl="0" w:tplc="602AA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54235"/>
    <w:multiLevelType w:val="hybridMultilevel"/>
    <w:tmpl w:val="A1FE1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3151D"/>
    <w:multiLevelType w:val="hybridMultilevel"/>
    <w:tmpl w:val="7BAE5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35758"/>
    <w:multiLevelType w:val="hybridMultilevel"/>
    <w:tmpl w:val="2104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91396"/>
    <w:multiLevelType w:val="hybridMultilevel"/>
    <w:tmpl w:val="3EFA4FD6"/>
    <w:lvl w:ilvl="0" w:tplc="602AA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E4845"/>
    <w:multiLevelType w:val="hybridMultilevel"/>
    <w:tmpl w:val="38BCD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7EEF"/>
    <w:multiLevelType w:val="hybridMultilevel"/>
    <w:tmpl w:val="116A7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36FCF"/>
    <w:multiLevelType w:val="hybridMultilevel"/>
    <w:tmpl w:val="6FF21D84"/>
    <w:lvl w:ilvl="0" w:tplc="F60E29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60809"/>
    <w:multiLevelType w:val="hybridMultilevel"/>
    <w:tmpl w:val="69D6C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11120"/>
    <w:multiLevelType w:val="hybridMultilevel"/>
    <w:tmpl w:val="5720FE9E"/>
    <w:lvl w:ilvl="0" w:tplc="F60E299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A086B"/>
    <w:multiLevelType w:val="hybridMultilevel"/>
    <w:tmpl w:val="29004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8"/>
  </w:num>
  <w:num w:numId="5">
    <w:abstractNumId w:val="2"/>
  </w:num>
  <w:num w:numId="6">
    <w:abstractNumId w:val="15"/>
  </w:num>
  <w:num w:numId="7">
    <w:abstractNumId w:val="6"/>
  </w:num>
  <w:num w:numId="8">
    <w:abstractNumId w:val="16"/>
  </w:num>
  <w:num w:numId="9">
    <w:abstractNumId w:val="9"/>
  </w:num>
  <w:num w:numId="10">
    <w:abstractNumId w:val="13"/>
  </w:num>
  <w:num w:numId="11">
    <w:abstractNumId w:val="3"/>
  </w:num>
  <w:num w:numId="12">
    <w:abstractNumId w:val="4"/>
  </w:num>
  <w:num w:numId="13">
    <w:abstractNumId w:val="12"/>
  </w:num>
  <w:num w:numId="14">
    <w:abstractNumId w:val="14"/>
  </w:num>
  <w:num w:numId="15">
    <w:abstractNumId w:val="1"/>
  </w:num>
  <w:num w:numId="16">
    <w:abstractNumId w:val="17"/>
  </w:num>
  <w:num w:numId="17">
    <w:abstractNumId w:val="11"/>
  </w:num>
  <w:num w:numId="18">
    <w:abstractNumId w:val="19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B9"/>
    <w:rsid w:val="001B7D19"/>
    <w:rsid w:val="00263264"/>
    <w:rsid w:val="003F32D4"/>
    <w:rsid w:val="00485E57"/>
    <w:rsid w:val="00521A88"/>
    <w:rsid w:val="005346BE"/>
    <w:rsid w:val="0058687D"/>
    <w:rsid w:val="005C140E"/>
    <w:rsid w:val="006468D2"/>
    <w:rsid w:val="00734DF8"/>
    <w:rsid w:val="007427B3"/>
    <w:rsid w:val="007A08A0"/>
    <w:rsid w:val="00862676"/>
    <w:rsid w:val="008C0CD1"/>
    <w:rsid w:val="009F5EAB"/>
    <w:rsid w:val="00A00F2A"/>
    <w:rsid w:val="00B64CB9"/>
    <w:rsid w:val="00D771C9"/>
    <w:rsid w:val="00D806D6"/>
    <w:rsid w:val="00E4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CAE3E-CC3F-409F-9ADD-9039E662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Konto Microsoft</cp:lastModifiedBy>
  <cp:revision>2</cp:revision>
  <dcterms:created xsi:type="dcterms:W3CDTF">2023-03-21T11:07:00Z</dcterms:created>
  <dcterms:modified xsi:type="dcterms:W3CDTF">2023-03-21T11:07:00Z</dcterms:modified>
</cp:coreProperties>
</file>