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FEDD" w14:textId="556BCD4F" w:rsidR="003F2FD8" w:rsidRPr="00D26966" w:rsidRDefault="003F2FD8" w:rsidP="003F2FD8">
      <w:pPr>
        <w:jc w:val="right"/>
        <w:rPr>
          <w:rFonts w:ascii="Times New Roman" w:hAnsi="Times New Roman"/>
          <w:b/>
          <w:bCs/>
          <w:u w:val="single"/>
        </w:rPr>
      </w:pPr>
      <w:r w:rsidRPr="00D26966">
        <w:rPr>
          <w:rFonts w:ascii="Times New Roman" w:hAnsi="Times New Roman"/>
          <w:b/>
          <w:bCs/>
          <w:u w:val="single"/>
        </w:rPr>
        <w:t xml:space="preserve">Załącznik nr </w:t>
      </w:r>
      <w:r w:rsidR="00927F51">
        <w:rPr>
          <w:rFonts w:ascii="Times New Roman" w:hAnsi="Times New Roman"/>
          <w:b/>
          <w:bCs/>
          <w:u w:val="single"/>
        </w:rPr>
        <w:t>2</w:t>
      </w:r>
    </w:p>
    <w:p w14:paraId="56E02AF1" w14:textId="77777777" w:rsidR="003F2FD8" w:rsidRPr="00D26966" w:rsidRDefault="003F2FD8" w:rsidP="003F2FD8">
      <w:pPr>
        <w:jc w:val="right"/>
        <w:rPr>
          <w:rFonts w:ascii="Times New Roman" w:hAnsi="Times New Roman"/>
          <w:b/>
          <w:bCs/>
          <w:u w:val="single"/>
        </w:rPr>
      </w:pPr>
    </w:p>
    <w:p w14:paraId="70DC4467" w14:textId="77777777" w:rsidR="003F2FD8" w:rsidRPr="005F226E" w:rsidRDefault="003F2FD8" w:rsidP="003F2F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226E">
        <w:rPr>
          <w:rFonts w:ascii="Times New Roman" w:hAnsi="Times New Roman"/>
          <w:b/>
          <w:bCs/>
          <w:sz w:val="24"/>
          <w:szCs w:val="24"/>
        </w:rPr>
        <w:t>SZCZEGÓŁOWY OPIS PRZEDMIOTU ZAMÓWIENIA</w:t>
      </w:r>
    </w:p>
    <w:p w14:paraId="4D390FFD" w14:textId="77777777" w:rsidR="003F2FD8" w:rsidRPr="00D26966" w:rsidRDefault="003F2FD8" w:rsidP="003F2FD8">
      <w:pPr>
        <w:rPr>
          <w:rFonts w:cs="Calibri"/>
          <w:bCs/>
        </w:rPr>
      </w:pPr>
      <w:r w:rsidRPr="00D26966">
        <w:rPr>
          <w:rFonts w:cs="Calibri"/>
          <w:bCs/>
        </w:rPr>
        <w:t xml:space="preserve">Przedmiotem zamówienia jest dostawa fabrycznie </w:t>
      </w:r>
      <w:r>
        <w:rPr>
          <w:rFonts w:cs="Calibri"/>
          <w:bCs/>
        </w:rPr>
        <w:t>nowej koparki</w:t>
      </w:r>
      <w:r w:rsidR="00F3167D">
        <w:rPr>
          <w:rFonts w:cs="Calibri"/>
          <w:bCs/>
        </w:rPr>
        <w:t xml:space="preserve"> gąsienicowej</w:t>
      </w:r>
      <w:r w:rsidRPr="00D26966">
        <w:rPr>
          <w:rFonts w:cs="Calibri"/>
          <w:bCs/>
        </w:rPr>
        <w:t>.</w:t>
      </w:r>
    </w:p>
    <w:p w14:paraId="21273E65" w14:textId="77777777" w:rsidR="003F2FD8" w:rsidRPr="005F226E" w:rsidRDefault="003F2FD8" w:rsidP="003F2FD8">
      <w:pPr>
        <w:rPr>
          <w:b/>
          <w:bCs/>
          <w:u w:val="single"/>
        </w:rPr>
      </w:pPr>
      <w:r w:rsidRPr="005F226E">
        <w:rPr>
          <w:b/>
          <w:bCs/>
          <w:u w:val="single"/>
        </w:rPr>
        <w:t>Wymagani</w:t>
      </w:r>
      <w:r>
        <w:rPr>
          <w:b/>
          <w:bCs/>
          <w:u w:val="single"/>
        </w:rPr>
        <w:t>a, jakie musi spełniać oferowana koparka</w:t>
      </w:r>
      <w:r w:rsidRPr="005F226E">
        <w:rPr>
          <w:b/>
          <w:bCs/>
          <w:u w:val="single"/>
        </w:rPr>
        <w:t xml:space="preserve">: </w:t>
      </w:r>
    </w:p>
    <w:p w14:paraId="7991683A" w14:textId="77777777" w:rsidR="003F2FD8" w:rsidRPr="00D26966" w:rsidRDefault="003F2FD8" w:rsidP="003F2FD8">
      <w:pPr>
        <w:numPr>
          <w:ilvl w:val="0"/>
          <w:numId w:val="13"/>
        </w:numPr>
        <w:ind w:left="284" w:hanging="284"/>
        <w:rPr>
          <w:b/>
          <w:bCs/>
        </w:rPr>
      </w:pPr>
      <w:r w:rsidRPr="00D26966">
        <w:rPr>
          <w:rFonts w:cs="Calibri"/>
          <w:b/>
          <w:bCs/>
        </w:rPr>
        <w:t>Informacje ogólne:</w:t>
      </w:r>
    </w:p>
    <w:p w14:paraId="5A587A78" w14:textId="77777777" w:rsidR="003F2FD8" w:rsidRPr="00D26966" w:rsidRDefault="003F2FD8" w:rsidP="003F2FD8">
      <w:pPr>
        <w:numPr>
          <w:ilvl w:val="0"/>
          <w:numId w:val="1"/>
        </w:numPr>
        <w:spacing w:after="0"/>
      </w:pPr>
      <w:r>
        <w:t>Koparka</w:t>
      </w:r>
      <w:r w:rsidRPr="00D26966">
        <w:t xml:space="preserve"> fabrycznie now</w:t>
      </w:r>
      <w:r>
        <w:t>a</w:t>
      </w:r>
      <w:r w:rsidRPr="00D26966">
        <w:t>, rok produkcji</w:t>
      </w:r>
      <w:r>
        <w:t xml:space="preserve"> 2023</w:t>
      </w:r>
      <w:r w:rsidRPr="00D26966">
        <w:t xml:space="preserve">. </w:t>
      </w:r>
    </w:p>
    <w:p w14:paraId="5477F0F5" w14:textId="77777777" w:rsidR="003F2FD8" w:rsidRPr="00D26966" w:rsidRDefault="003F2FD8" w:rsidP="003F2FD8">
      <w:pPr>
        <w:numPr>
          <w:ilvl w:val="0"/>
          <w:numId w:val="1"/>
        </w:numPr>
        <w:spacing w:after="0"/>
      </w:pPr>
      <w:r w:rsidRPr="00D26966">
        <w:t>Dostawa do siedziby zamawiającego; 87-704 Bądkowo ul. Włocławska 82</w:t>
      </w:r>
    </w:p>
    <w:p w14:paraId="1863B71B" w14:textId="77777777" w:rsidR="003F2FD8" w:rsidRDefault="003F2FD8" w:rsidP="003F2FD8">
      <w:pPr>
        <w:numPr>
          <w:ilvl w:val="0"/>
          <w:numId w:val="1"/>
        </w:numPr>
        <w:spacing w:after="0"/>
        <w:rPr>
          <w:rFonts w:cs="Calibri"/>
        </w:rPr>
      </w:pPr>
      <w:r w:rsidRPr="00D26966">
        <w:rPr>
          <w:rFonts w:cs="Calibri"/>
        </w:rPr>
        <w:t xml:space="preserve">Instrukcja obsługi w języku polskim. </w:t>
      </w:r>
    </w:p>
    <w:p w14:paraId="447440F4" w14:textId="77777777" w:rsidR="00D31C50" w:rsidRPr="00D26966" w:rsidRDefault="00D31C50" w:rsidP="003F2FD8">
      <w:pPr>
        <w:numPr>
          <w:ilvl w:val="0"/>
          <w:numId w:val="1"/>
        </w:numPr>
        <w:spacing w:after="0"/>
        <w:rPr>
          <w:rFonts w:cs="Calibri"/>
        </w:rPr>
      </w:pPr>
      <w:r>
        <w:t>Homologowana zgodnie z wymogami CE</w:t>
      </w:r>
    </w:p>
    <w:p w14:paraId="3AECA8AF" w14:textId="77777777" w:rsidR="003F2FD8" w:rsidRPr="00D26966" w:rsidRDefault="003F2FD8" w:rsidP="003F2FD8">
      <w:pPr>
        <w:numPr>
          <w:ilvl w:val="0"/>
          <w:numId w:val="1"/>
        </w:numPr>
        <w:spacing w:after="0"/>
        <w:rPr>
          <w:rFonts w:cs="Calibri"/>
        </w:rPr>
      </w:pPr>
      <w:r w:rsidRPr="00D26966">
        <w:rPr>
          <w:rFonts w:cs="Calibri"/>
        </w:rPr>
        <w:t xml:space="preserve">Wykonawca w dniu dokonania </w:t>
      </w:r>
      <w:r>
        <w:rPr>
          <w:rFonts w:cs="Calibri"/>
        </w:rPr>
        <w:t>dostawy przeszkoli co najmniej 1 osobę</w:t>
      </w:r>
      <w:r w:rsidRPr="00D26966">
        <w:rPr>
          <w:rFonts w:cs="Calibri"/>
        </w:rPr>
        <w:t xml:space="preserve"> w zakresie obsługi</w:t>
      </w:r>
      <w:r>
        <w:rPr>
          <w:rFonts w:cs="Calibri"/>
        </w:rPr>
        <w:t xml:space="preserve"> i</w:t>
      </w:r>
      <w:r w:rsidRPr="00D26966">
        <w:rPr>
          <w:rFonts w:cs="Calibri"/>
        </w:rPr>
        <w:t xml:space="preserve"> konserwacji.</w:t>
      </w:r>
    </w:p>
    <w:p w14:paraId="24100576" w14:textId="77777777" w:rsidR="003F2FD8" w:rsidRPr="00D26966" w:rsidRDefault="003F2FD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  <w:bCs/>
        </w:rPr>
      </w:pPr>
    </w:p>
    <w:p w14:paraId="15AE4913" w14:textId="77777777" w:rsidR="003F2FD8" w:rsidRPr="00D26966" w:rsidRDefault="003F2FD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  <w:bCs/>
        </w:rPr>
      </w:pPr>
      <w:r w:rsidRPr="00D26966">
        <w:rPr>
          <w:rFonts w:cs="Calibri"/>
          <w:b/>
          <w:bCs/>
        </w:rPr>
        <w:t>2. Silnik</w:t>
      </w:r>
    </w:p>
    <w:p w14:paraId="5A362323" w14:textId="77777777" w:rsidR="003F2FD8" w:rsidRPr="00D26966" w:rsidRDefault="003F2FD8" w:rsidP="003F2FD8">
      <w:pPr>
        <w:numPr>
          <w:ilvl w:val="0"/>
          <w:numId w:val="2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D26966">
        <w:rPr>
          <w:rFonts w:cs="Calibri"/>
        </w:rPr>
        <w:t>Wy</w:t>
      </w:r>
      <w:r>
        <w:rPr>
          <w:rFonts w:cs="Calibri"/>
        </w:rPr>
        <w:t>sokoprężny o mocy w przedziale 12 – 18</w:t>
      </w:r>
      <w:r w:rsidRPr="00D26966">
        <w:rPr>
          <w:rFonts w:cs="Calibri"/>
        </w:rPr>
        <w:t xml:space="preserve"> KM</w:t>
      </w:r>
    </w:p>
    <w:p w14:paraId="69EEC942" w14:textId="77777777" w:rsidR="003F2FD8" w:rsidRDefault="003F2FD8" w:rsidP="003F2FD8">
      <w:pPr>
        <w:numPr>
          <w:ilvl w:val="0"/>
          <w:numId w:val="2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>Liczba cylindrów 3</w:t>
      </w:r>
    </w:p>
    <w:p w14:paraId="08ABD720" w14:textId="77777777" w:rsidR="003F2FD8" w:rsidRPr="00D26966" w:rsidRDefault="003F2FD8" w:rsidP="003F2FD8">
      <w:pPr>
        <w:numPr>
          <w:ilvl w:val="0"/>
          <w:numId w:val="2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>Silnik chłodzony cieczą</w:t>
      </w:r>
    </w:p>
    <w:p w14:paraId="43689A8D" w14:textId="77777777" w:rsidR="003F2FD8" w:rsidRPr="00D26966" w:rsidRDefault="00D26782" w:rsidP="003F2FD8">
      <w:pPr>
        <w:numPr>
          <w:ilvl w:val="0"/>
          <w:numId w:val="2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>Pojemność w przedziale 70</w:t>
      </w:r>
      <w:r w:rsidR="00CA736D">
        <w:rPr>
          <w:rFonts w:cs="Calibri"/>
        </w:rPr>
        <w:t>0-9</w:t>
      </w:r>
      <w:r w:rsidR="003F2FD8">
        <w:rPr>
          <w:rFonts w:cs="Calibri"/>
        </w:rPr>
        <w:t>00</w:t>
      </w:r>
      <w:r w:rsidR="003F2FD8" w:rsidRPr="00D26966">
        <w:rPr>
          <w:rFonts w:cs="Calibri"/>
        </w:rPr>
        <w:t xml:space="preserve"> cm3</w:t>
      </w:r>
    </w:p>
    <w:p w14:paraId="1EFDE858" w14:textId="77777777" w:rsidR="003F2FD8" w:rsidRPr="00D26966" w:rsidRDefault="003F2FD8" w:rsidP="003F2FD8">
      <w:pPr>
        <w:numPr>
          <w:ilvl w:val="0"/>
          <w:numId w:val="2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D26966">
        <w:rPr>
          <w:rFonts w:cs="Calibri"/>
        </w:rPr>
        <w:t xml:space="preserve">Silnik spełniający normy emisji spalin: </w:t>
      </w:r>
      <w:r w:rsidR="00D26782">
        <w:rPr>
          <w:rFonts w:cs="Calibri"/>
        </w:rPr>
        <w:t>EURO 5</w:t>
      </w:r>
    </w:p>
    <w:p w14:paraId="0DC738A3" w14:textId="77777777" w:rsidR="003F2FD8" w:rsidRPr="00D26966" w:rsidRDefault="003F2FD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</w:p>
    <w:p w14:paraId="2ED46F53" w14:textId="77777777" w:rsidR="003F2FD8" w:rsidRPr="00D26966" w:rsidRDefault="00FE007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</w:rPr>
      </w:pPr>
      <w:r>
        <w:rPr>
          <w:rFonts w:cs="Calibri"/>
          <w:b/>
        </w:rPr>
        <w:t>3</w:t>
      </w:r>
      <w:r w:rsidR="003F2FD8" w:rsidRPr="00D26966">
        <w:rPr>
          <w:rFonts w:cs="Calibri"/>
          <w:b/>
        </w:rPr>
        <w:t>. Wymiary</w:t>
      </w:r>
    </w:p>
    <w:p w14:paraId="26BFA024" w14:textId="77777777" w:rsidR="00D31C50" w:rsidRDefault="00D31C50" w:rsidP="003F2FD8">
      <w:pPr>
        <w:numPr>
          <w:ilvl w:val="0"/>
          <w:numId w:val="5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>Minimalna masa 900 kg</w:t>
      </w:r>
    </w:p>
    <w:p w14:paraId="206F4884" w14:textId="77777777" w:rsidR="003F2FD8" w:rsidRPr="00D26966" w:rsidRDefault="003F2FD8" w:rsidP="003F2FD8">
      <w:pPr>
        <w:numPr>
          <w:ilvl w:val="0"/>
          <w:numId w:val="5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D26966">
        <w:rPr>
          <w:rFonts w:cs="Calibri"/>
        </w:rPr>
        <w:t xml:space="preserve">Maksymalna masa </w:t>
      </w:r>
      <w:r w:rsidR="00D26782">
        <w:rPr>
          <w:rFonts w:cs="Calibri"/>
        </w:rPr>
        <w:t>1200</w:t>
      </w:r>
      <w:r w:rsidRPr="00D26966">
        <w:rPr>
          <w:rFonts w:cs="Calibri"/>
        </w:rPr>
        <w:t xml:space="preserve"> kg</w:t>
      </w:r>
    </w:p>
    <w:p w14:paraId="683DB5B6" w14:textId="77777777" w:rsidR="003F2FD8" w:rsidRDefault="00D26782" w:rsidP="003F2FD8">
      <w:pPr>
        <w:numPr>
          <w:ilvl w:val="0"/>
          <w:numId w:val="5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Minimalna szerokość </w:t>
      </w:r>
      <w:r w:rsidR="00CB633B">
        <w:rPr>
          <w:rFonts w:cs="Calibri"/>
        </w:rPr>
        <w:t>85</w:t>
      </w:r>
      <w:r>
        <w:rPr>
          <w:rFonts w:cs="Calibri"/>
        </w:rPr>
        <w:t xml:space="preserve"> cm</w:t>
      </w:r>
    </w:p>
    <w:p w14:paraId="2270E514" w14:textId="77777777" w:rsidR="00D26782" w:rsidRPr="00D26966" w:rsidRDefault="00D26782" w:rsidP="003F2FD8">
      <w:pPr>
        <w:numPr>
          <w:ilvl w:val="0"/>
          <w:numId w:val="5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>Maksymalna szerokość transportowa 105cm</w:t>
      </w:r>
    </w:p>
    <w:p w14:paraId="60110190" w14:textId="77777777" w:rsidR="003F2FD8" w:rsidRPr="00D26966" w:rsidRDefault="003F2FD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</w:p>
    <w:p w14:paraId="0775CE3A" w14:textId="77777777" w:rsidR="003F2FD8" w:rsidRPr="00D26966" w:rsidRDefault="00FE007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  <w:bCs/>
        </w:rPr>
      </w:pPr>
      <w:r>
        <w:rPr>
          <w:rFonts w:cs="Calibri"/>
          <w:b/>
          <w:bCs/>
        </w:rPr>
        <w:t>4</w:t>
      </w:r>
      <w:r w:rsidR="003F2FD8" w:rsidRPr="00D26966">
        <w:rPr>
          <w:rFonts w:cs="Calibri"/>
          <w:b/>
          <w:bCs/>
        </w:rPr>
        <w:t>. Układ hydrauliczny</w:t>
      </w:r>
    </w:p>
    <w:p w14:paraId="4D754389" w14:textId="77777777" w:rsidR="003F2FD8" w:rsidRDefault="003F2FD8" w:rsidP="003F2FD8">
      <w:pPr>
        <w:numPr>
          <w:ilvl w:val="0"/>
          <w:numId w:val="6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D26966">
        <w:rPr>
          <w:rFonts w:cs="Calibri"/>
        </w:rPr>
        <w:t>Wydajn</w:t>
      </w:r>
      <w:r w:rsidR="00D26782">
        <w:rPr>
          <w:rFonts w:cs="Calibri"/>
        </w:rPr>
        <w:t>ość pompy hydraulicznej min. 17</w:t>
      </w:r>
      <w:r w:rsidRPr="00D26966">
        <w:rPr>
          <w:rFonts w:cs="Calibri"/>
        </w:rPr>
        <w:t xml:space="preserve"> l/min </w:t>
      </w:r>
    </w:p>
    <w:p w14:paraId="26ACCF04" w14:textId="77777777" w:rsidR="00207A81" w:rsidRPr="00D26966" w:rsidRDefault="00207A81" w:rsidP="003F2FD8">
      <w:pPr>
        <w:numPr>
          <w:ilvl w:val="0"/>
          <w:numId w:val="6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Chłodnica oleju </w:t>
      </w:r>
    </w:p>
    <w:p w14:paraId="4E8E83AD" w14:textId="77777777" w:rsidR="003F2FD8" w:rsidRPr="00D26966" w:rsidRDefault="003F2FD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</w:p>
    <w:p w14:paraId="4C5E58AB" w14:textId="77777777" w:rsidR="003F2FD8" w:rsidRPr="00D26966" w:rsidRDefault="00FE007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  <w:bCs/>
        </w:rPr>
      </w:pPr>
      <w:r>
        <w:rPr>
          <w:rFonts w:cs="Calibri"/>
          <w:b/>
          <w:bCs/>
        </w:rPr>
        <w:t>5</w:t>
      </w:r>
      <w:r w:rsidR="003F2FD8" w:rsidRPr="00D26966">
        <w:rPr>
          <w:rFonts w:cs="Calibri"/>
          <w:b/>
          <w:bCs/>
        </w:rPr>
        <w:t>.  Pozostałe parametry</w:t>
      </w:r>
    </w:p>
    <w:p w14:paraId="5A7C6346" w14:textId="77777777" w:rsidR="00207A81" w:rsidRPr="00207A81" w:rsidRDefault="00207A81" w:rsidP="00207A81">
      <w:pPr>
        <w:pStyle w:val="Akapitzlist"/>
        <w:numPr>
          <w:ilvl w:val="0"/>
          <w:numId w:val="17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>Min. z</w:t>
      </w:r>
      <w:r w:rsidRPr="00207A81">
        <w:rPr>
          <w:rFonts w:cs="Calibri"/>
        </w:rPr>
        <w:t>asię</w:t>
      </w:r>
      <w:r>
        <w:rPr>
          <w:rFonts w:cs="Calibri"/>
        </w:rPr>
        <w:t>g kopania na poziomie gruntu: 27</w:t>
      </w:r>
      <w:r w:rsidRPr="00207A81">
        <w:rPr>
          <w:rFonts w:cs="Calibri"/>
        </w:rPr>
        <w:t>50 mm</w:t>
      </w:r>
    </w:p>
    <w:p w14:paraId="70F95562" w14:textId="77777777" w:rsidR="00207A81" w:rsidRPr="00207A81" w:rsidRDefault="00D31C50" w:rsidP="00207A81">
      <w:pPr>
        <w:pStyle w:val="Akapitzlist"/>
        <w:numPr>
          <w:ilvl w:val="0"/>
          <w:numId w:val="17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>Min. głębokość kopania: 160</w:t>
      </w:r>
      <w:r w:rsidR="00207A81" w:rsidRPr="00207A81">
        <w:rPr>
          <w:rFonts w:cs="Calibri"/>
        </w:rPr>
        <w:t>0 mm</w:t>
      </w:r>
    </w:p>
    <w:p w14:paraId="284D9274" w14:textId="77777777" w:rsidR="00207A81" w:rsidRPr="00207A81" w:rsidRDefault="00D31C50" w:rsidP="00207A81">
      <w:pPr>
        <w:pStyle w:val="Akapitzlist"/>
        <w:numPr>
          <w:ilvl w:val="0"/>
          <w:numId w:val="17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>Min. wysokość wysięgu: 250</w:t>
      </w:r>
      <w:r w:rsidR="00207A81" w:rsidRPr="00207A81">
        <w:rPr>
          <w:rFonts w:cs="Calibri"/>
        </w:rPr>
        <w:t>0 mm</w:t>
      </w:r>
    </w:p>
    <w:p w14:paraId="42F83DBD" w14:textId="77777777" w:rsidR="00207A81" w:rsidRPr="00207A81" w:rsidRDefault="00D31C50" w:rsidP="00207A81">
      <w:pPr>
        <w:pStyle w:val="Akapitzlist"/>
        <w:numPr>
          <w:ilvl w:val="0"/>
          <w:numId w:val="17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>Min. wysokość wyładunku: 170</w:t>
      </w:r>
      <w:r w:rsidR="00207A81" w:rsidRPr="00207A81">
        <w:rPr>
          <w:rFonts w:cs="Calibri"/>
        </w:rPr>
        <w:t>0 mm</w:t>
      </w:r>
    </w:p>
    <w:p w14:paraId="48654E15" w14:textId="77777777" w:rsidR="00207A81" w:rsidRPr="00207A81" w:rsidRDefault="00207A81" w:rsidP="00207A81">
      <w:pPr>
        <w:pStyle w:val="Akapitzlist"/>
        <w:numPr>
          <w:ilvl w:val="0"/>
          <w:numId w:val="17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207A81">
        <w:rPr>
          <w:rFonts w:cs="Calibri"/>
        </w:rPr>
        <w:t>M</w:t>
      </w:r>
      <w:r w:rsidR="00D31C50">
        <w:rPr>
          <w:rFonts w:cs="Calibri"/>
        </w:rPr>
        <w:t>in</w:t>
      </w:r>
      <w:r w:rsidRPr="00207A81">
        <w:rPr>
          <w:rFonts w:cs="Calibri"/>
        </w:rPr>
        <w:t>. pionowa gł</w:t>
      </w:r>
      <w:r w:rsidR="00F3167D">
        <w:rPr>
          <w:rFonts w:cs="Calibri"/>
        </w:rPr>
        <w:t>ębokość kopania: 130</w:t>
      </w:r>
      <w:r w:rsidR="00D31C50">
        <w:rPr>
          <w:rFonts w:cs="Calibri"/>
        </w:rPr>
        <w:t>0</w:t>
      </w:r>
      <w:r w:rsidRPr="00207A81">
        <w:rPr>
          <w:rFonts w:cs="Calibri"/>
        </w:rPr>
        <w:t xml:space="preserve"> mm</w:t>
      </w:r>
    </w:p>
    <w:p w14:paraId="71714DF9" w14:textId="77777777" w:rsidR="00207A81" w:rsidRPr="00207A81" w:rsidRDefault="00207A81" w:rsidP="00207A81">
      <w:pPr>
        <w:pStyle w:val="Akapitzlist"/>
        <w:numPr>
          <w:ilvl w:val="0"/>
          <w:numId w:val="17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 w:rsidRPr="00207A81">
        <w:rPr>
          <w:rFonts w:cs="Calibri"/>
        </w:rPr>
        <w:t>Promień obrotu: 360°</w:t>
      </w:r>
    </w:p>
    <w:p w14:paraId="22C93B33" w14:textId="77777777" w:rsidR="00207A81" w:rsidRPr="00D26966" w:rsidRDefault="00207A81" w:rsidP="00207A81">
      <w:pPr>
        <w:suppressAutoHyphens w:val="0"/>
        <w:autoSpaceDE w:val="0"/>
        <w:adjustRightInd w:val="0"/>
        <w:spacing w:after="0"/>
        <w:ind w:left="720"/>
        <w:textAlignment w:val="auto"/>
        <w:rPr>
          <w:rFonts w:cs="Calibri"/>
        </w:rPr>
      </w:pPr>
    </w:p>
    <w:p w14:paraId="1CF0E32E" w14:textId="77777777" w:rsidR="003F2FD8" w:rsidRPr="00D26966" w:rsidRDefault="00FE0078" w:rsidP="003F2FD8">
      <w:pPr>
        <w:suppressAutoHyphens w:val="0"/>
        <w:autoSpaceDE w:val="0"/>
        <w:adjustRightInd w:val="0"/>
        <w:spacing w:after="0"/>
        <w:textAlignment w:val="auto"/>
        <w:rPr>
          <w:rFonts w:cs="Calibri"/>
          <w:b/>
          <w:bCs/>
        </w:rPr>
      </w:pPr>
      <w:r>
        <w:rPr>
          <w:rFonts w:cs="Calibri"/>
          <w:b/>
          <w:bCs/>
        </w:rPr>
        <w:t>6</w:t>
      </w:r>
      <w:r w:rsidR="003F2FD8" w:rsidRPr="00D26966">
        <w:rPr>
          <w:rFonts w:cs="Calibri"/>
          <w:b/>
          <w:bCs/>
        </w:rPr>
        <w:t>. Wyposażenie</w:t>
      </w:r>
    </w:p>
    <w:p w14:paraId="60481268" w14:textId="77777777" w:rsidR="003F2FD8" w:rsidRDefault="00CB633B" w:rsidP="00D31C50">
      <w:pPr>
        <w:numPr>
          <w:ilvl w:val="0"/>
          <w:numId w:val="10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Oświetlenie robocze </w:t>
      </w:r>
    </w:p>
    <w:p w14:paraId="47F7108C" w14:textId="109E60D1" w:rsidR="00CB633B" w:rsidRPr="00CB633B" w:rsidRDefault="00CB633B" w:rsidP="00D31C50">
      <w:pPr>
        <w:numPr>
          <w:ilvl w:val="0"/>
          <w:numId w:val="10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t>Ł</w:t>
      </w:r>
      <w:r w:rsidR="007F1DFD">
        <w:t>yżka 30</w:t>
      </w:r>
      <w:r>
        <w:t>0</w:t>
      </w:r>
      <w:r w:rsidR="00F3167D">
        <w:t xml:space="preserve"> - 400</w:t>
      </w:r>
      <w:r>
        <w:t>mm</w:t>
      </w:r>
    </w:p>
    <w:p w14:paraId="6C42B2DC" w14:textId="1E367964" w:rsidR="00CB633B" w:rsidRPr="00CB633B" w:rsidRDefault="00F3167D" w:rsidP="00D31C50">
      <w:pPr>
        <w:numPr>
          <w:ilvl w:val="0"/>
          <w:numId w:val="10"/>
        </w:numPr>
        <w:suppressAutoHyphens w:val="0"/>
        <w:autoSpaceDE w:val="0"/>
        <w:adjustRightInd w:val="0"/>
        <w:spacing w:after="0"/>
        <w:textAlignment w:val="auto"/>
        <w:rPr>
          <w:rFonts w:cs="Calibri"/>
        </w:rPr>
      </w:pPr>
      <w:r>
        <w:t>Łyżka 5</w:t>
      </w:r>
      <w:bookmarkStart w:id="0" w:name="_GoBack"/>
      <w:bookmarkEnd w:id="0"/>
      <w:r>
        <w:t>0</w:t>
      </w:r>
      <w:r w:rsidR="00CB633B">
        <w:t>0</w:t>
      </w:r>
      <w:r w:rsidR="007F1DFD">
        <w:t xml:space="preserve"> - 9</w:t>
      </w:r>
      <w:r>
        <w:t>00</w:t>
      </w:r>
      <w:r w:rsidR="00CB633B">
        <w:t>mm</w:t>
      </w:r>
    </w:p>
    <w:sectPr w:rsidR="00CB633B" w:rsidRPr="00CB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298"/>
    <w:multiLevelType w:val="hybridMultilevel"/>
    <w:tmpl w:val="541AFC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A41C8"/>
    <w:multiLevelType w:val="hybridMultilevel"/>
    <w:tmpl w:val="427C06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6D55E0"/>
    <w:multiLevelType w:val="hybridMultilevel"/>
    <w:tmpl w:val="2BC0D0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973C34"/>
    <w:multiLevelType w:val="hybridMultilevel"/>
    <w:tmpl w:val="B566B594"/>
    <w:lvl w:ilvl="0" w:tplc="4476F5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341538CE"/>
    <w:multiLevelType w:val="hybridMultilevel"/>
    <w:tmpl w:val="12244C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6113DE"/>
    <w:multiLevelType w:val="hybridMultilevel"/>
    <w:tmpl w:val="E252E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5CA0"/>
    <w:multiLevelType w:val="hybridMultilevel"/>
    <w:tmpl w:val="017E8DEE"/>
    <w:lvl w:ilvl="0" w:tplc="6342624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4687672C"/>
    <w:multiLevelType w:val="hybridMultilevel"/>
    <w:tmpl w:val="F47E4A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FD1DB3"/>
    <w:multiLevelType w:val="hybridMultilevel"/>
    <w:tmpl w:val="FA88CA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365711"/>
    <w:multiLevelType w:val="hybridMultilevel"/>
    <w:tmpl w:val="71CAB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990EB6"/>
    <w:multiLevelType w:val="hybridMultilevel"/>
    <w:tmpl w:val="2AEE3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E7326"/>
    <w:multiLevelType w:val="hybridMultilevel"/>
    <w:tmpl w:val="CC6E382C"/>
    <w:lvl w:ilvl="0" w:tplc="23142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774FC"/>
    <w:multiLevelType w:val="hybridMultilevel"/>
    <w:tmpl w:val="2B06F6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8730D9"/>
    <w:multiLevelType w:val="hybridMultilevel"/>
    <w:tmpl w:val="D8723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337EC"/>
    <w:multiLevelType w:val="hybridMultilevel"/>
    <w:tmpl w:val="618225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4E03AE"/>
    <w:multiLevelType w:val="hybridMultilevel"/>
    <w:tmpl w:val="B5946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B35EA"/>
    <w:multiLevelType w:val="hybridMultilevel"/>
    <w:tmpl w:val="21A87F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2"/>
  </w:num>
  <w:num w:numId="6">
    <w:abstractNumId w:val="14"/>
  </w:num>
  <w:num w:numId="7">
    <w:abstractNumId w:val="16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5"/>
  </w:num>
  <w:num w:numId="13">
    <w:abstractNumId w:val="15"/>
  </w:num>
  <w:num w:numId="14">
    <w:abstractNumId w:val="3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75"/>
    <w:rsid w:val="00207A81"/>
    <w:rsid w:val="003F2FD8"/>
    <w:rsid w:val="007F1DFD"/>
    <w:rsid w:val="00927F51"/>
    <w:rsid w:val="00AA374F"/>
    <w:rsid w:val="00CA736D"/>
    <w:rsid w:val="00CB633B"/>
    <w:rsid w:val="00D26782"/>
    <w:rsid w:val="00D31C50"/>
    <w:rsid w:val="00D90A75"/>
    <w:rsid w:val="00F3167D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31D3"/>
  <w15:chartTrackingRefBased/>
  <w15:docId w15:val="{4D9B15E0-D7CA-4B5B-8EA1-50ECC8C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FD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F2F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07A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0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jarek wochna</cp:lastModifiedBy>
  <cp:revision>5</cp:revision>
  <cp:lastPrinted>2023-09-13T11:37:00Z</cp:lastPrinted>
  <dcterms:created xsi:type="dcterms:W3CDTF">2023-09-13T09:54:00Z</dcterms:created>
  <dcterms:modified xsi:type="dcterms:W3CDTF">2023-09-28T13:18:00Z</dcterms:modified>
</cp:coreProperties>
</file>