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138" w:rsidRPr="00374138" w:rsidRDefault="00012522" w:rsidP="00374138">
      <w:pPr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>Bądkowo, dn. 07</w:t>
      </w:r>
      <w:bookmarkStart w:id="0" w:name="_GoBack"/>
      <w:bookmarkEnd w:id="0"/>
      <w:r w:rsidR="00F60082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>.12</w:t>
      </w:r>
      <w:r w:rsidR="00331B98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>.2022</w:t>
      </w:r>
      <w:r w:rsidR="00374138" w:rsidRPr="00374138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>r.</w:t>
      </w:r>
    </w:p>
    <w:p w:rsidR="00374138" w:rsidRPr="00374138" w:rsidRDefault="00F60082" w:rsidP="00374138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>OŚGW.6220.4.2022</w:t>
      </w:r>
      <w:r w:rsidR="00374138" w:rsidRPr="00374138"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 xml:space="preserve">                            </w:t>
      </w:r>
    </w:p>
    <w:p w:rsidR="00374138" w:rsidRPr="00374138" w:rsidRDefault="00374138" w:rsidP="003741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pl-PL"/>
        </w:rPr>
      </w:pPr>
    </w:p>
    <w:p w:rsidR="00374138" w:rsidRPr="00374138" w:rsidRDefault="00374138" w:rsidP="00374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374138" w:rsidRPr="00374138" w:rsidRDefault="00374138" w:rsidP="00374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374138" w:rsidRPr="00374138" w:rsidRDefault="001A6DF9" w:rsidP="0037413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>ZAWIADOMIENIE/</w:t>
      </w:r>
      <w:r w:rsidR="00374138" w:rsidRPr="0037413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>OBWIESZCZENIE</w:t>
      </w:r>
      <w:r w:rsidR="00B603F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 xml:space="preserve"> </w:t>
      </w:r>
    </w:p>
    <w:p w:rsidR="00374138" w:rsidRPr="00374138" w:rsidRDefault="00374138" w:rsidP="0037413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41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wydaniu decyzji o środowiskowych uwarunkowaniach</w:t>
      </w:r>
    </w:p>
    <w:p w:rsidR="00CE230F" w:rsidRDefault="00C931D4" w:rsidP="00F60082">
      <w:pPr>
        <w:pStyle w:val="NormalnyWeb"/>
        <w:spacing w:line="276" w:lineRule="auto"/>
        <w:ind w:firstLine="708"/>
        <w:jc w:val="both"/>
      </w:pPr>
      <w:r>
        <w:t xml:space="preserve">Na podstawie art. 38 i 74 ust. 3 ustawy z dnia 3 października 2008 r. o </w:t>
      </w:r>
      <w:r w:rsidRPr="00632542">
        <w:t xml:space="preserve">udostępnianiu informacji o środowisku i </w:t>
      </w:r>
      <w:r w:rsidRPr="001A6DF9">
        <w:t xml:space="preserve">jego ochronie, udziale społeczeństwa w ochronie środowiska oraz o ocenach oddziaływania na środowisko (Dz. </w:t>
      </w:r>
      <w:r w:rsidR="001A6DF9" w:rsidRPr="001A6DF9">
        <w:t xml:space="preserve">U. z </w:t>
      </w:r>
      <w:r w:rsidR="00F60082" w:rsidRPr="00F60082">
        <w:t>2022 r., poz. 1029</w:t>
      </w:r>
      <w:r w:rsidRPr="001A6DF9">
        <w:t xml:space="preserve"> z </w:t>
      </w:r>
      <w:proofErr w:type="spellStart"/>
      <w:r w:rsidRPr="001A6DF9">
        <w:t>późn</w:t>
      </w:r>
      <w:proofErr w:type="spellEnd"/>
      <w:r w:rsidRPr="001A6DF9">
        <w:t xml:space="preserve">. zm.) </w:t>
      </w:r>
      <w:r w:rsidR="001A6DF9" w:rsidRPr="001A6DF9">
        <w:t>oraz</w:t>
      </w:r>
      <w:r w:rsidRPr="001A6DF9">
        <w:t xml:space="preserve"> </w:t>
      </w:r>
      <w:r w:rsidR="00CE230F" w:rsidRPr="001A6DF9">
        <w:t xml:space="preserve">art. 49 ustawy z dnia 14 czerwca 1960 r. - Kodeks postępowania </w:t>
      </w:r>
      <w:r w:rsidR="009B6A3D" w:rsidRPr="001A6DF9">
        <w:t>administracyjnego (Dz. U</w:t>
      </w:r>
      <w:r w:rsidR="00F60082">
        <w:t>. z 2022</w:t>
      </w:r>
      <w:r w:rsidR="00CE230F" w:rsidRPr="001A6DF9">
        <w:t xml:space="preserve"> r. poz. </w:t>
      </w:r>
      <w:r w:rsidR="00F60082">
        <w:t>2000)</w:t>
      </w:r>
      <w:r w:rsidR="00CE230F" w:rsidRPr="001A6DF9">
        <w:t>, zawiadamia</w:t>
      </w:r>
      <w:r w:rsidR="001A6DF9" w:rsidRPr="001A6DF9">
        <w:t>m</w:t>
      </w:r>
      <w:r w:rsidR="00CE230F" w:rsidRPr="001A6DF9">
        <w:t xml:space="preserve"> o wydaniu decyzji </w:t>
      </w:r>
      <w:r w:rsidR="00B603FC" w:rsidRPr="001A6DF9">
        <w:t xml:space="preserve">o środowiskowych uwarunkowaniach </w:t>
      </w:r>
      <w:r w:rsidR="00CE230F" w:rsidRPr="001A6DF9">
        <w:t xml:space="preserve">dla przedsięwzięcia </w:t>
      </w:r>
      <w:r w:rsidR="00B603FC" w:rsidRPr="001A6DF9">
        <w:t xml:space="preserve">pn.: </w:t>
      </w:r>
      <w:r w:rsidR="001A6DF9" w:rsidRPr="001A6DF9">
        <w:t>„</w:t>
      </w:r>
      <w:r w:rsidR="00F60082" w:rsidRPr="00F60082">
        <w:t>Budowa farmy fotowoltaicznej zlokalizowanej na części działki nr 2/4 w obrębie Kwiatkowo, Gmina Bądkowo</w:t>
      </w:r>
      <w:r w:rsidR="001A6DF9" w:rsidRPr="001A6DF9">
        <w:t>”</w:t>
      </w:r>
      <w:r w:rsidR="00CE230F" w:rsidRPr="001A6DF9">
        <w:t>.</w:t>
      </w:r>
    </w:p>
    <w:p w:rsidR="00CE230F" w:rsidRPr="009B6A3D" w:rsidRDefault="00CE230F" w:rsidP="00F60082">
      <w:pPr>
        <w:pStyle w:val="NormalnyWeb"/>
        <w:spacing w:line="276" w:lineRule="auto"/>
        <w:ind w:firstLine="708"/>
        <w:jc w:val="both"/>
      </w:pPr>
      <w:r>
        <w:t xml:space="preserve">Z treścią decyzji można zapoznawać się w </w:t>
      </w:r>
      <w:r w:rsidR="00093576">
        <w:t xml:space="preserve">Urzędzie Gminy w Bądkowie ul. Włocławska 82, 87 - 704 Bądkowo </w:t>
      </w:r>
      <w:r>
        <w:t xml:space="preserve">pokój nr </w:t>
      </w:r>
      <w:r w:rsidR="00093576">
        <w:t>7</w:t>
      </w:r>
      <w:r>
        <w:t xml:space="preserve"> </w:t>
      </w:r>
      <w:r w:rsidRPr="009B6A3D">
        <w:t>w godzi</w:t>
      </w:r>
      <w:r w:rsidR="00093576" w:rsidRPr="009B6A3D">
        <w:t>nach: poniedziałek - piątek: 7.30 – 15.30</w:t>
      </w:r>
      <w:r w:rsidR="00B603FC" w:rsidRPr="009B6A3D">
        <w:rPr>
          <w:bCs/>
        </w:rPr>
        <w:t xml:space="preserve">. </w:t>
      </w:r>
    </w:p>
    <w:p w:rsidR="00CE230F" w:rsidRDefault="00CE230F" w:rsidP="00F60082">
      <w:pPr>
        <w:pStyle w:val="NormalnyWeb"/>
        <w:spacing w:line="276" w:lineRule="auto"/>
        <w:ind w:firstLine="708"/>
        <w:jc w:val="both"/>
      </w:pPr>
      <w:r w:rsidRPr="009B6A3D">
        <w:t xml:space="preserve">Zgodnie z art. 74 ust. 3 UUOŚ jeżeli liczba stron postępowania </w:t>
      </w:r>
      <w:r>
        <w:t>o wydanie decyzji o środowiskowych uw</w:t>
      </w:r>
      <w:r w:rsidR="00B603FC">
        <w:t>arunkowaniach przekracza 1</w:t>
      </w:r>
      <w:r>
        <w:t>0 stosuje się przepis art. 49 k.p.a.. Zgodnie zaś art. 49 k.p.a. „strony mogą być zawiadamiane o decyzjach i innych czynnościach organów administracji publicznej przez obwieszczenie lub w inny zwyczajowo przyjęty w danej miejscowości sposób publicznego ogłaszania, jeżeli przepis szczególny tak stanowi; w tych przypadkach zawiadomienie bądź doręczenie uważa się za dokonane po upływie czternastu dni od dnia publicznego ogłoszenia”.</w:t>
      </w:r>
    </w:p>
    <w:p w:rsidR="00CE230F" w:rsidRDefault="00CE230F" w:rsidP="00F60082">
      <w:pPr>
        <w:pStyle w:val="NormalnyWeb"/>
        <w:spacing w:line="276" w:lineRule="auto"/>
        <w:ind w:firstLine="708"/>
        <w:jc w:val="both"/>
      </w:pPr>
      <w:r>
        <w:t>Od powyższej decyzji przysługuje odwołanie do Samorządowego Kolegium Odwoławczego</w:t>
      </w:r>
      <w:r w:rsidR="00B90984">
        <w:t xml:space="preserve"> </w:t>
      </w:r>
      <w:r w:rsidR="009702E9" w:rsidRPr="009702E9">
        <w:t>we Włocławku</w:t>
      </w:r>
      <w:r>
        <w:t xml:space="preserve">, za pośrednictwem </w:t>
      </w:r>
      <w:r w:rsidR="009702E9">
        <w:t>Wójta Gminy Bądkowo</w:t>
      </w:r>
      <w:r>
        <w:t xml:space="preserve"> w terminie 14 dni od daty jej dor</w:t>
      </w:r>
      <w:r w:rsidR="009702E9">
        <w:t>ęczenia.</w:t>
      </w:r>
    </w:p>
    <w:p w:rsidR="000F3EB1" w:rsidRDefault="00012522"/>
    <w:p w:rsidR="00FF6438" w:rsidRDefault="00FF6438"/>
    <w:p w:rsidR="00FF6438" w:rsidRDefault="00FF6438"/>
    <w:p w:rsidR="00FF6438" w:rsidRDefault="00FF6438"/>
    <w:p w:rsidR="00FF6438" w:rsidRPr="00FF6438" w:rsidRDefault="00FF6438">
      <w:pPr>
        <w:rPr>
          <w:rFonts w:ascii="Times New Roman" w:hAnsi="Times New Roman" w:cs="Times New Roman"/>
        </w:rPr>
      </w:pPr>
    </w:p>
    <w:p w:rsidR="00FF6438" w:rsidRPr="00FF6438" w:rsidRDefault="00FF6438">
      <w:pPr>
        <w:rPr>
          <w:rFonts w:ascii="Times New Roman" w:hAnsi="Times New Roman" w:cs="Times New Roman"/>
        </w:rPr>
      </w:pPr>
    </w:p>
    <w:p w:rsidR="00FF6438" w:rsidRPr="00FF6438" w:rsidRDefault="00FF6438">
      <w:pPr>
        <w:rPr>
          <w:rFonts w:ascii="Times New Roman" w:hAnsi="Times New Roman" w:cs="Times New Roman"/>
        </w:rPr>
      </w:pPr>
      <w:r w:rsidRPr="00FF6438">
        <w:rPr>
          <w:rFonts w:ascii="Times New Roman" w:hAnsi="Times New Roman" w:cs="Times New Roman"/>
        </w:rPr>
        <w:t>Wywieszono na tablicy ……………………</w:t>
      </w:r>
      <w:r>
        <w:rPr>
          <w:rFonts w:ascii="Times New Roman" w:hAnsi="Times New Roman" w:cs="Times New Roman"/>
        </w:rPr>
        <w:t>…….</w:t>
      </w:r>
      <w:r w:rsidRPr="00FF6438">
        <w:rPr>
          <w:rFonts w:ascii="Times New Roman" w:hAnsi="Times New Roman" w:cs="Times New Roman"/>
        </w:rPr>
        <w:t>……….</w:t>
      </w:r>
      <w:r>
        <w:rPr>
          <w:rFonts w:ascii="Times New Roman" w:hAnsi="Times New Roman" w:cs="Times New Roman"/>
        </w:rPr>
        <w:t xml:space="preserve">  </w:t>
      </w:r>
      <w:r w:rsidRPr="00FF6438">
        <w:rPr>
          <w:rFonts w:ascii="Times New Roman" w:hAnsi="Times New Roman" w:cs="Times New Roman"/>
        </w:rPr>
        <w:t>dnia …………………………………..</w:t>
      </w:r>
    </w:p>
    <w:p w:rsidR="00FF6438" w:rsidRDefault="00FF6438">
      <w:pPr>
        <w:rPr>
          <w:rFonts w:ascii="Times New Roman" w:hAnsi="Times New Roman" w:cs="Times New Roman"/>
        </w:rPr>
      </w:pPr>
    </w:p>
    <w:p w:rsidR="00FF6438" w:rsidRPr="00FF6438" w:rsidRDefault="00FF6438">
      <w:pPr>
        <w:rPr>
          <w:rFonts w:ascii="Times New Roman" w:hAnsi="Times New Roman" w:cs="Times New Roman"/>
        </w:rPr>
      </w:pPr>
      <w:r w:rsidRPr="00FF6438">
        <w:rPr>
          <w:rFonts w:ascii="Times New Roman" w:hAnsi="Times New Roman" w:cs="Times New Roman"/>
        </w:rPr>
        <w:t>Zdjęto ……………………………………………</w:t>
      </w:r>
    </w:p>
    <w:sectPr w:rsidR="00FF6438" w:rsidRPr="00FF6438" w:rsidSect="00FF6438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30F"/>
    <w:rsid w:val="00012522"/>
    <w:rsid w:val="00093576"/>
    <w:rsid w:val="001A6DF9"/>
    <w:rsid w:val="00330686"/>
    <w:rsid w:val="00331B98"/>
    <w:rsid w:val="00374138"/>
    <w:rsid w:val="00442088"/>
    <w:rsid w:val="00493EF3"/>
    <w:rsid w:val="00632542"/>
    <w:rsid w:val="00703BFB"/>
    <w:rsid w:val="007335CE"/>
    <w:rsid w:val="007B34F0"/>
    <w:rsid w:val="009702E9"/>
    <w:rsid w:val="009B6A3D"/>
    <w:rsid w:val="00B603FC"/>
    <w:rsid w:val="00B90984"/>
    <w:rsid w:val="00C931D4"/>
    <w:rsid w:val="00CE230F"/>
    <w:rsid w:val="00ED619E"/>
    <w:rsid w:val="00F60082"/>
    <w:rsid w:val="00FF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FEE2A7-A70A-4143-A490-6C1D09E2D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E2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0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2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8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 wochna</dc:creator>
  <cp:keywords/>
  <dc:description/>
  <cp:lastModifiedBy>jarek wochna</cp:lastModifiedBy>
  <cp:revision>3</cp:revision>
  <cp:lastPrinted>2020-07-09T10:50:00Z</cp:lastPrinted>
  <dcterms:created xsi:type="dcterms:W3CDTF">2022-11-30T22:39:00Z</dcterms:created>
  <dcterms:modified xsi:type="dcterms:W3CDTF">2022-12-07T22:30:00Z</dcterms:modified>
</cp:coreProperties>
</file>